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32E7" w14:textId="3CB1CEE5" w:rsidR="00DB071E" w:rsidRPr="00A236E6" w:rsidRDefault="00DB071E" w:rsidP="001C2C27">
      <w:pPr>
        <w:jc w:val="center"/>
        <w:rPr>
          <w:sz w:val="24"/>
          <w:szCs w:val="24"/>
          <w:lang w:val="en-US"/>
        </w:rPr>
      </w:pPr>
      <w:r w:rsidRPr="00A236E6">
        <w:rPr>
          <w:rFonts w:ascii="Franklin Gothic Medium" w:hAnsi="Franklin Gothic Medium" w:cs="Times New Roman"/>
          <w:noProof/>
          <w:color w:val="00B050"/>
          <w:sz w:val="24"/>
          <w:szCs w:val="24"/>
          <w:lang w:eastAsia="en-GB"/>
        </w:rPr>
        <w:drawing>
          <wp:anchor distT="0" distB="0" distL="114300" distR="114300" simplePos="0" relativeHeight="251659264" behindDoc="1" locked="0" layoutInCell="1" allowOverlap="1" wp14:anchorId="0C5B03E2" wp14:editId="1AB09CAB">
            <wp:simplePos x="0" y="0"/>
            <wp:positionH relativeFrom="column">
              <wp:posOffset>0</wp:posOffset>
            </wp:positionH>
            <wp:positionV relativeFrom="paragraph">
              <wp:posOffset>0</wp:posOffset>
            </wp:positionV>
            <wp:extent cx="6210300" cy="1082811"/>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edited-1Grey Green.png"/>
                    <pic:cNvPicPr/>
                  </pic:nvPicPr>
                  <pic:blipFill rotWithShape="1">
                    <a:blip r:embed="rId7" cstate="print">
                      <a:extLst>
                        <a:ext uri="{28A0092B-C50C-407E-A947-70E740481C1C}">
                          <a14:useLocalDpi xmlns:a14="http://schemas.microsoft.com/office/drawing/2010/main" val="0"/>
                        </a:ext>
                      </a:extLst>
                    </a:blip>
                    <a:srcRect t="3356" b="85185"/>
                    <a:stretch/>
                  </pic:blipFill>
                  <pic:spPr bwMode="auto">
                    <a:xfrm>
                      <a:off x="0" y="0"/>
                      <a:ext cx="6210300" cy="10828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929EFC" w14:textId="77777777" w:rsidR="00DB071E" w:rsidRPr="00A236E6" w:rsidRDefault="00DB071E" w:rsidP="001C2C27">
      <w:pPr>
        <w:jc w:val="center"/>
        <w:rPr>
          <w:sz w:val="24"/>
          <w:szCs w:val="24"/>
          <w:lang w:val="en-US"/>
        </w:rPr>
      </w:pPr>
    </w:p>
    <w:p w14:paraId="0BEA05F0" w14:textId="77777777" w:rsidR="00DB071E" w:rsidRPr="00A236E6" w:rsidRDefault="00DB071E" w:rsidP="001C2C27">
      <w:pPr>
        <w:jc w:val="center"/>
        <w:rPr>
          <w:sz w:val="24"/>
          <w:szCs w:val="24"/>
          <w:lang w:val="en-US"/>
        </w:rPr>
      </w:pPr>
    </w:p>
    <w:p w14:paraId="6CF4822A" w14:textId="3A56FA45" w:rsidR="00933554" w:rsidRDefault="002137DA" w:rsidP="00722746">
      <w:pPr>
        <w:rPr>
          <w:sz w:val="24"/>
          <w:szCs w:val="24"/>
        </w:rPr>
      </w:pPr>
      <w:r w:rsidRPr="00A236E6">
        <w:rPr>
          <w:sz w:val="24"/>
          <w:szCs w:val="24"/>
        </w:rPr>
        <w:t xml:space="preserve">                                                                                                                      </w:t>
      </w:r>
    </w:p>
    <w:p w14:paraId="36F09EF0" w14:textId="5476F443" w:rsidR="009F1121" w:rsidRDefault="00933554" w:rsidP="009F1121">
      <w:pPr>
        <w:rPr>
          <w:sz w:val="24"/>
          <w:szCs w:val="24"/>
        </w:rPr>
      </w:pPr>
      <w:r>
        <w:rPr>
          <w:sz w:val="24"/>
          <w:szCs w:val="24"/>
        </w:rPr>
        <w:t xml:space="preserve">                                                                                                                       </w:t>
      </w:r>
      <w:r w:rsidR="006B5FAA">
        <w:rPr>
          <w:sz w:val="24"/>
          <w:szCs w:val="24"/>
        </w:rPr>
        <w:t xml:space="preserve"> </w:t>
      </w:r>
      <w:r w:rsidR="006B5FAA" w:rsidRPr="006B5FAA">
        <w:rPr>
          <w:sz w:val="24"/>
          <w:szCs w:val="24"/>
        </w:rPr>
        <w:t>105 Cowper Road</w:t>
      </w:r>
      <w:r w:rsidR="006B5FAA">
        <w:rPr>
          <w:sz w:val="24"/>
          <w:szCs w:val="24"/>
        </w:rPr>
        <w:t xml:space="preserve">                   </w:t>
      </w:r>
      <w:r w:rsidR="00F41C5D">
        <w:rPr>
          <w:sz w:val="24"/>
          <w:szCs w:val="24"/>
        </w:rPr>
        <w:t xml:space="preserve">                                                                                                                      </w:t>
      </w:r>
      <w:r w:rsidR="006B5FAA">
        <w:rPr>
          <w:sz w:val="24"/>
          <w:szCs w:val="24"/>
        </w:rPr>
        <w:t xml:space="preserve">                             </w:t>
      </w:r>
    </w:p>
    <w:p w14:paraId="7EAF18DB" w14:textId="77777777" w:rsidR="009F1121" w:rsidRDefault="009F1121" w:rsidP="009F1121">
      <w:pPr>
        <w:rPr>
          <w:sz w:val="24"/>
          <w:szCs w:val="24"/>
        </w:rPr>
      </w:pPr>
      <w:r>
        <w:rPr>
          <w:sz w:val="24"/>
          <w:szCs w:val="24"/>
        </w:rPr>
        <w:t xml:space="preserve">                                                                                                                        Hemel Hempstead</w:t>
      </w:r>
    </w:p>
    <w:p w14:paraId="1F16A374" w14:textId="1AFD3839" w:rsidR="007062FA" w:rsidRDefault="008969DB" w:rsidP="009F1121">
      <w:pPr>
        <w:rPr>
          <w:sz w:val="24"/>
          <w:szCs w:val="24"/>
        </w:rPr>
      </w:pPr>
      <w:r>
        <w:rPr>
          <w:sz w:val="24"/>
          <w:szCs w:val="24"/>
        </w:rPr>
        <w:t xml:space="preserve">                                                                                                                        HP1 1PF</w:t>
      </w:r>
    </w:p>
    <w:p w14:paraId="5C20E714" w14:textId="57FAF23F" w:rsidR="008969DB" w:rsidRDefault="008969DB" w:rsidP="009F1121">
      <w:pPr>
        <w:rPr>
          <w:sz w:val="24"/>
          <w:szCs w:val="24"/>
        </w:rPr>
      </w:pPr>
      <w:r>
        <w:rPr>
          <w:sz w:val="24"/>
          <w:szCs w:val="24"/>
        </w:rPr>
        <w:t xml:space="preserve">                                                                                                                        </w:t>
      </w:r>
      <w:r w:rsidRPr="008969DB">
        <w:rPr>
          <w:sz w:val="24"/>
          <w:szCs w:val="24"/>
        </w:rPr>
        <w:t xml:space="preserve">31 August 2023                                                                                                                         </w:t>
      </w:r>
    </w:p>
    <w:p w14:paraId="7093D111" w14:textId="3D7FAA82" w:rsidR="00CE2852" w:rsidRPr="00CE2852" w:rsidRDefault="00CE2852" w:rsidP="00CE2852">
      <w:pPr>
        <w:rPr>
          <w:sz w:val="24"/>
          <w:szCs w:val="24"/>
        </w:rPr>
      </w:pPr>
      <w:r w:rsidRPr="00CE2852">
        <w:rPr>
          <w:sz w:val="24"/>
          <w:szCs w:val="24"/>
        </w:rPr>
        <w:t>Dr Jane Halpin</w:t>
      </w:r>
    </w:p>
    <w:p w14:paraId="71C87D1F" w14:textId="77777777" w:rsidR="00CE2852" w:rsidRPr="00CE2852" w:rsidRDefault="00CE2852" w:rsidP="00CE2852">
      <w:pPr>
        <w:rPr>
          <w:sz w:val="24"/>
          <w:szCs w:val="24"/>
        </w:rPr>
      </w:pPr>
      <w:r w:rsidRPr="00CE2852">
        <w:rPr>
          <w:sz w:val="24"/>
          <w:szCs w:val="24"/>
        </w:rPr>
        <w:t>Chief Executive</w:t>
      </w:r>
    </w:p>
    <w:p w14:paraId="33750985" w14:textId="77777777" w:rsidR="00CE2852" w:rsidRPr="00CE2852" w:rsidRDefault="00CE2852" w:rsidP="00CE2852">
      <w:pPr>
        <w:rPr>
          <w:sz w:val="24"/>
          <w:szCs w:val="24"/>
        </w:rPr>
      </w:pPr>
      <w:r w:rsidRPr="00CE2852">
        <w:rPr>
          <w:sz w:val="24"/>
          <w:szCs w:val="24"/>
        </w:rPr>
        <w:t>Hertfordshire and West Essex Integrated Care Board</w:t>
      </w:r>
    </w:p>
    <w:p w14:paraId="2BFB0584" w14:textId="77777777" w:rsidR="00CE2852" w:rsidRPr="00CE2852" w:rsidRDefault="00CE2852" w:rsidP="00CE2852">
      <w:pPr>
        <w:rPr>
          <w:sz w:val="24"/>
          <w:szCs w:val="24"/>
        </w:rPr>
      </w:pPr>
      <w:r w:rsidRPr="00CE2852">
        <w:rPr>
          <w:sz w:val="24"/>
          <w:szCs w:val="24"/>
        </w:rPr>
        <w:t>Charter House</w:t>
      </w:r>
    </w:p>
    <w:p w14:paraId="580F5665" w14:textId="77777777" w:rsidR="00CE2852" w:rsidRPr="00CE2852" w:rsidRDefault="00CE2852" w:rsidP="00CE2852">
      <w:pPr>
        <w:rPr>
          <w:sz w:val="24"/>
          <w:szCs w:val="24"/>
        </w:rPr>
      </w:pPr>
      <w:r w:rsidRPr="00CE2852">
        <w:rPr>
          <w:sz w:val="24"/>
          <w:szCs w:val="24"/>
        </w:rPr>
        <w:t>Parkway</w:t>
      </w:r>
    </w:p>
    <w:p w14:paraId="5F72386E" w14:textId="77777777" w:rsidR="00CE2852" w:rsidRPr="00CE2852" w:rsidRDefault="00CE2852" w:rsidP="00CE2852">
      <w:pPr>
        <w:rPr>
          <w:sz w:val="24"/>
          <w:szCs w:val="24"/>
        </w:rPr>
      </w:pPr>
      <w:r w:rsidRPr="00CE2852">
        <w:rPr>
          <w:sz w:val="24"/>
          <w:szCs w:val="24"/>
        </w:rPr>
        <w:t>Welwyn Garden City</w:t>
      </w:r>
    </w:p>
    <w:p w14:paraId="08A6450E" w14:textId="3BEBC8B3" w:rsidR="009F1121" w:rsidRDefault="00CE2852" w:rsidP="00CE2852">
      <w:pPr>
        <w:rPr>
          <w:sz w:val="24"/>
          <w:szCs w:val="24"/>
        </w:rPr>
      </w:pPr>
      <w:r w:rsidRPr="00CE2852">
        <w:rPr>
          <w:sz w:val="24"/>
          <w:szCs w:val="24"/>
        </w:rPr>
        <w:t>AL8 6JL</w:t>
      </w:r>
      <w:r w:rsidR="00D671E5">
        <w:rPr>
          <w:sz w:val="24"/>
          <w:szCs w:val="24"/>
        </w:rPr>
        <w:t xml:space="preserve">                                                                                                           </w:t>
      </w:r>
      <w:r w:rsidR="009F1121">
        <w:rPr>
          <w:sz w:val="24"/>
          <w:szCs w:val="24"/>
        </w:rPr>
        <w:t xml:space="preserve">                                                                                                                     </w:t>
      </w:r>
    </w:p>
    <w:p w14:paraId="074A5527" w14:textId="77777777" w:rsidR="00CE2852" w:rsidRDefault="00CE2852" w:rsidP="00722746">
      <w:pPr>
        <w:rPr>
          <w:sz w:val="24"/>
          <w:szCs w:val="24"/>
        </w:rPr>
      </w:pPr>
    </w:p>
    <w:p w14:paraId="5FB8787B" w14:textId="67DABAF4" w:rsidR="00CE2852" w:rsidRPr="00A236E6" w:rsidRDefault="00CE2852" w:rsidP="00CE2852">
      <w:pPr>
        <w:rPr>
          <w:sz w:val="24"/>
          <w:szCs w:val="24"/>
        </w:rPr>
      </w:pPr>
      <w:r w:rsidRPr="00A236E6">
        <w:rPr>
          <w:sz w:val="24"/>
          <w:szCs w:val="24"/>
        </w:rPr>
        <w:t>Dear Dr Halpin</w:t>
      </w:r>
    </w:p>
    <w:p w14:paraId="42F2DEF3" w14:textId="77777777" w:rsidR="00CE2852" w:rsidRPr="00A236E6" w:rsidRDefault="00CE2852" w:rsidP="00CE2852">
      <w:pPr>
        <w:rPr>
          <w:sz w:val="24"/>
          <w:szCs w:val="24"/>
        </w:rPr>
      </w:pPr>
      <w:r w:rsidRPr="00A236E6">
        <w:rPr>
          <w:sz w:val="24"/>
          <w:szCs w:val="24"/>
        </w:rPr>
        <w:t xml:space="preserve">Thank you for your letter of 4 August, in response to ours of 26 April 2023. </w:t>
      </w:r>
    </w:p>
    <w:p w14:paraId="7A5FE910" w14:textId="77777777" w:rsidR="00CE2852" w:rsidRPr="00A236E6" w:rsidRDefault="00CE2852" w:rsidP="00CE2852">
      <w:pPr>
        <w:rPr>
          <w:sz w:val="24"/>
          <w:szCs w:val="24"/>
        </w:rPr>
      </w:pPr>
      <w:r w:rsidRPr="00A236E6">
        <w:rPr>
          <w:sz w:val="24"/>
          <w:szCs w:val="24"/>
        </w:rPr>
        <w:t xml:space="preserve">We note your comments about the announcement on funding of the New Hospital Programme made by the Secretary of State on 25 May.  We welcome the fact that a substantial allocation is to be made for hospital redevelopment in West Hertfordshire, which is a recognition of the needs of the area for new facilities. </w:t>
      </w:r>
    </w:p>
    <w:p w14:paraId="4C7D1461" w14:textId="77777777" w:rsidR="00CE2852" w:rsidRDefault="00CE2852" w:rsidP="00CE2852">
      <w:pPr>
        <w:rPr>
          <w:sz w:val="24"/>
          <w:szCs w:val="24"/>
        </w:rPr>
      </w:pPr>
      <w:r w:rsidRPr="00A236E6">
        <w:rPr>
          <w:sz w:val="24"/>
          <w:szCs w:val="24"/>
        </w:rPr>
        <w:t xml:space="preserve">However, it has become clear in recent weeks that there are </w:t>
      </w:r>
      <w:proofErr w:type="gramStart"/>
      <w:r w:rsidRPr="00A236E6">
        <w:rPr>
          <w:sz w:val="24"/>
          <w:szCs w:val="24"/>
        </w:rPr>
        <w:t>a large number of</w:t>
      </w:r>
      <w:proofErr w:type="gramEnd"/>
      <w:r w:rsidRPr="00A236E6">
        <w:rPr>
          <w:sz w:val="24"/>
          <w:szCs w:val="24"/>
        </w:rPr>
        <w:t xml:space="preserve"> unanswered questions about the future of the Programme, and it would seem that there are particular issues about their impact on West Hertfordshire.</w:t>
      </w:r>
      <w:r>
        <w:rPr>
          <w:sz w:val="24"/>
          <w:szCs w:val="24"/>
        </w:rPr>
        <w:t xml:space="preserve"> July’s National Audit Office report into the New Hospital Programme has raised some very serious doubts. </w:t>
      </w:r>
    </w:p>
    <w:p w14:paraId="7583B9F5" w14:textId="77777777" w:rsidR="00CE2852" w:rsidRPr="006B5FAA" w:rsidRDefault="00CE2852" w:rsidP="00CE2852">
      <w:pPr>
        <w:rPr>
          <w:b/>
          <w:bCs/>
          <w:sz w:val="24"/>
          <w:szCs w:val="24"/>
        </w:rPr>
      </w:pPr>
      <w:r w:rsidRPr="006B5FAA">
        <w:rPr>
          <w:b/>
          <w:bCs/>
          <w:sz w:val="24"/>
          <w:szCs w:val="24"/>
        </w:rPr>
        <w:t>Uncertain funding</w:t>
      </w:r>
    </w:p>
    <w:p w14:paraId="053A40EA" w14:textId="508D0B8C" w:rsidR="00EF7541" w:rsidRPr="00A236E6" w:rsidRDefault="00CE2852" w:rsidP="00CE2852">
      <w:pPr>
        <w:rPr>
          <w:sz w:val="24"/>
          <w:szCs w:val="24"/>
        </w:rPr>
      </w:pPr>
      <w:r w:rsidRPr="006B5FAA">
        <w:rPr>
          <w:sz w:val="24"/>
          <w:szCs w:val="24"/>
        </w:rPr>
        <w:t>Firstly, you say that the allocation for West Hertfordshire ‘is congruent with the figures the Trust believe are needed to develop the type of facilities set out in their previous business</w:t>
      </w:r>
      <w:r w:rsidR="009F1121">
        <w:rPr>
          <w:sz w:val="24"/>
          <w:szCs w:val="24"/>
        </w:rPr>
        <w:t xml:space="preserve">         </w:t>
      </w:r>
      <w:r w:rsidRPr="00CE2852">
        <w:rPr>
          <w:sz w:val="24"/>
          <w:szCs w:val="24"/>
        </w:rPr>
        <w:t xml:space="preserve">case.’ Presumably this refers to the £1.27 bn assessed as the cost of the Trust’s preferred option for redevelopment in West Hertfordshire Trust Board papers for 31 May 2022.                                               </w:t>
      </w:r>
      <w:r w:rsidR="009F1121">
        <w:rPr>
          <w:sz w:val="24"/>
          <w:szCs w:val="24"/>
        </w:rPr>
        <w:t xml:space="preserve">                                                                      </w:t>
      </w:r>
    </w:p>
    <w:p w14:paraId="6980C2C8" w14:textId="77777777" w:rsidR="007062FA" w:rsidRPr="00A236E6" w:rsidRDefault="007062FA" w:rsidP="00933554">
      <w:pPr>
        <w:spacing w:line="240" w:lineRule="auto"/>
        <w:rPr>
          <w:sz w:val="24"/>
          <w:szCs w:val="24"/>
        </w:rPr>
      </w:pPr>
    </w:p>
    <w:p w14:paraId="1FF4C63F" w14:textId="35C8A0BB" w:rsidR="00CB377F" w:rsidRPr="00A236E6" w:rsidRDefault="00CB377F" w:rsidP="00CB377F">
      <w:pPr>
        <w:rPr>
          <w:sz w:val="24"/>
          <w:szCs w:val="24"/>
        </w:rPr>
      </w:pPr>
      <w:r w:rsidRPr="00A236E6">
        <w:rPr>
          <w:sz w:val="24"/>
          <w:szCs w:val="24"/>
        </w:rPr>
        <w:lastRenderedPageBreak/>
        <w:t xml:space="preserve">However, in a recent report on the New Hospital Programme, the National Audit Office assesses the likely cost of the West Hertfordshire redevelopment at up to £2 bn, at 2023 prices. The Trust’s Chief Redevelopment Officer said in a recent Trust Board meeting that they were ‘updating our costs and our scope’ in discussion with the NHP. There is clearly a great deal of uncertainty about the extent of the Government’s financial commitment to the West Hertfordshire acute redevelopment. </w:t>
      </w:r>
    </w:p>
    <w:p w14:paraId="0C661A62" w14:textId="77777777" w:rsidR="00CB377F" w:rsidRDefault="00CB377F" w:rsidP="00CB377F">
      <w:pPr>
        <w:rPr>
          <w:sz w:val="24"/>
          <w:szCs w:val="24"/>
        </w:rPr>
      </w:pPr>
      <w:r w:rsidRPr="00A236E6">
        <w:rPr>
          <w:sz w:val="24"/>
          <w:szCs w:val="24"/>
        </w:rPr>
        <w:t xml:space="preserve">This uncertainty raises serious doubts about whether the allocation will be adequate, and about the nature of the facilities to be provided in West Hertfordshire, and </w:t>
      </w:r>
      <w:proofErr w:type="gramStart"/>
      <w:r w:rsidRPr="00A236E6">
        <w:rPr>
          <w:sz w:val="24"/>
          <w:szCs w:val="24"/>
        </w:rPr>
        <w:t>in particular at</w:t>
      </w:r>
      <w:proofErr w:type="gramEnd"/>
      <w:r w:rsidRPr="00A236E6">
        <w:rPr>
          <w:sz w:val="24"/>
          <w:szCs w:val="24"/>
        </w:rPr>
        <w:t xml:space="preserve"> Watford General Hospital. The NHP is pursuing a national policy of funding what it describes as a Minimum Viable Product for each scheme. These would, according to the NHP, be </w:t>
      </w:r>
      <w:proofErr w:type="gramStart"/>
      <w:r w:rsidRPr="00A236E6">
        <w:rPr>
          <w:sz w:val="24"/>
          <w:szCs w:val="24"/>
        </w:rPr>
        <w:t>‘”viable</w:t>
      </w:r>
      <w:proofErr w:type="gramEnd"/>
      <w:r w:rsidRPr="00A236E6">
        <w:rPr>
          <w:sz w:val="24"/>
          <w:szCs w:val="24"/>
        </w:rPr>
        <w:t>, sustainable hospitals” that comprise “the minimum viable set of services, in the minimum viable building size, to the minimum specification, and at the minimum viable time and cost to build”’.</w:t>
      </w:r>
    </w:p>
    <w:p w14:paraId="58F1A231" w14:textId="146BD8B8" w:rsidR="00801EE6" w:rsidRPr="00A236E6" w:rsidRDefault="00801EE6" w:rsidP="00801EE6">
      <w:pPr>
        <w:rPr>
          <w:sz w:val="24"/>
          <w:szCs w:val="24"/>
        </w:rPr>
      </w:pPr>
      <w:r w:rsidRPr="00A236E6">
        <w:rPr>
          <w:sz w:val="24"/>
          <w:szCs w:val="24"/>
        </w:rPr>
        <w:t xml:space="preserve">The NAO expresses ‘concerns about some assumptions NHP </w:t>
      </w:r>
      <w:proofErr w:type="gramStart"/>
      <w:r w:rsidRPr="00A236E6">
        <w:rPr>
          <w:sz w:val="24"/>
          <w:szCs w:val="24"/>
        </w:rPr>
        <w:t>has</w:t>
      </w:r>
      <w:proofErr w:type="gramEnd"/>
      <w:r w:rsidRPr="00A236E6">
        <w:rPr>
          <w:sz w:val="24"/>
          <w:szCs w:val="24"/>
        </w:rPr>
        <w:t xml:space="preserve"> used to develop the MVP. There is a risk of new hospitals being too small if these assumptions prove over-optimistic.’  This is no doubt influencing the</w:t>
      </w:r>
      <w:r w:rsidR="00B3147F">
        <w:rPr>
          <w:sz w:val="24"/>
          <w:szCs w:val="24"/>
        </w:rPr>
        <w:t xml:space="preserve"> current internal</w:t>
      </w:r>
      <w:r w:rsidRPr="00A236E6">
        <w:rPr>
          <w:sz w:val="24"/>
          <w:szCs w:val="24"/>
        </w:rPr>
        <w:t xml:space="preserve"> review of the scope of the proposed Watford facility, which is concerning</w:t>
      </w:r>
      <w:r w:rsidR="00167A74">
        <w:rPr>
          <w:sz w:val="24"/>
          <w:szCs w:val="24"/>
        </w:rPr>
        <w:t>,</w:t>
      </w:r>
      <w:r w:rsidRPr="00A236E6">
        <w:rPr>
          <w:sz w:val="24"/>
          <w:szCs w:val="24"/>
        </w:rPr>
        <w:t xml:space="preserve"> given the projections for the growth of population in West Hertfordshire, including Hemel Hempstead, over the next twenty years.   </w:t>
      </w:r>
    </w:p>
    <w:p w14:paraId="1E06FA7B" w14:textId="1D9DB4FD" w:rsidR="000C693B" w:rsidRPr="004F6791" w:rsidRDefault="00F332EB" w:rsidP="00CB377F">
      <w:pPr>
        <w:rPr>
          <w:b/>
          <w:bCs/>
          <w:sz w:val="24"/>
          <w:szCs w:val="24"/>
        </w:rPr>
      </w:pPr>
      <w:r>
        <w:rPr>
          <w:b/>
          <w:bCs/>
          <w:sz w:val="24"/>
          <w:szCs w:val="24"/>
        </w:rPr>
        <w:t>A</w:t>
      </w:r>
      <w:r w:rsidR="00CE6F1A">
        <w:rPr>
          <w:b/>
          <w:bCs/>
          <w:sz w:val="24"/>
          <w:szCs w:val="24"/>
        </w:rPr>
        <w:t xml:space="preserve"> difficult site and a </w:t>
      </w:r>
      <w:r w:rsidR="00E57503">
        <w:rPr>
          <w:b/>
          <w:bCs/>
          <w:sz w:val="24"/>
          <w:szCs w:val="24"/>
        </w:rPr>
        <w:t xml:space="preserve">design that fails to follow national </w:t>
      </w:r>
      <w:proofErr w:type="gramStart"/>
      <w:r w:rsidR="00E57503">
        <w:rPr>
          <w:b/>
          <w:bCs/>
          <w:sz w:val="24"/>
          <w:szCs w:val="24"/>
        </w:rPr>
        <w:t>standards</w:t>
      </w:r>
      <w:proofErr w:type="gramEnd"/>
    </w:p>
    <w:p w14:paraId="6D4E8BAB" w14:textId="54925962" w:rsidR="00077170" w:rsidRPr="00A236E6" w:rsidRDefault="00CB377F" w:rsidP="00CB377F">
      <w:pPr>
        <w:rPr>
          <w:sz w:val="24"/>
          <w:szCs w:val="24"/>
        </w:rPr>
      </w:pPr>
      <w:r w:rsidRPr="00A236E6">
        <w:rPr>
          <w:sz w:val="24"/>
          <w:szCs w:val="24"/>
        </w:rPr>
        <w:t xml:space="preserve">Your letter does not </w:t>
      </w:r>
      <w:r w:rsidR="000F6F0C" w:rsidRPr="00A236E6">
        <w:rPr>
          <w:sz w:val="24"/>
          <w:szCs w:val="24"/>
        </w:rPr>
        <w:t>take adequate account of the impact of</w:t>
      </w:r>
      <w:r w:rsidRPr="00A236E6">
        <w:rPr>
          <w:sz w:val="24"/>
          <w:szCs w:val="24"/>
        </w:rPr>
        <w:t xml:space="preserve"> </w:t>
      </w:r>
      <w:r w:rsidR="0097699F">
        <w:rPr>
          <w:sz w:val="24"/>
          <w:szCs w:val="24"/>
        </w:rPr>
        <w:t xml:space="preserve">the </w:t>
      </w:r>
      <w:r w:rsidR="00C16363">
        <w:rPr>
          <w:sz w:val="24"/>
          <w:szCs w:val="24"/>
        </w:rPr>
        <w:t xml:space="preserve">standardised </w:t>
      </w:r>
      <w:r w:rsidRPr="00A236E6">
        <w:rPr>
          <w:sz w:val="24"/>
          <w:szCs w:val="24"/>
        </w:rPr>
        <w:t>Hospital 2.0</w:t>
      </w:r>
      <w:r w:rsidR="00C16363">
        <w:rPr>
          <w:sz w:val="24"/>
          <w:szCs w:val="24"/>
        </w:rPr>
        <w:t xml:space="preserve"> model which is currently being developed by the NHP</w:t>
      </w:r>
      <w:r w:rsidR="00032CA9" w:rsidRPr="00A236E6">
        <w:rPr>
          <w:sz w:val="24"/>
          <w:szCs w:val="24"/>
        </w:rPr>
        <w:t>.</w:t>
      </w:r>
      <w:r w:rsidRPr="00A236E6">
        <w:rPr>
          <w:sz w:val="24"/>
          <w:szCs w:val="24"/>
        </w:rPr>
        <w:t xml:space="preserve"> The Trust confirmed in a recent newsletter that it would be going ahead with ‘three tall towers’ for the new facility at Watford. </w:t>
      </w:r>
      <w:r w:rsidR="003C1C07">
        <w:rPr>
          <w:sz w:val="24"/>
          <w:szCs w:val="24"/>
        </w:rPr>
        <w:t>Planning documents suggest that one of these towers could be 260 feet high. T</w:t>
      </w:r>
      <w:r w:rsidRPr="00A236E6">
        <w:rPr>
          <w:sz w:val="24"/>
          <w:szCs w:val="24"/>
        </w:rPr>
        <w:t>his means that the still-emerging Watford plans will be very much at odds with the central features of the national model of Hospital 2.0</w:t>
      </w:r>
      <w:r w:rsidR="008E2ED0" w:rsidRPr="00A236E6">
        <w:rPr>
          <w:sz w:val="24"/>
          <w:szCs w:val="24"/>
        </w:rPr>
        <w:t xml:space="preserve">; a </w:t>
      </w:r>
      <w:r w:rsidR="0042313C" w:rsidRPr="00A236E6">
        <w:rPr>
          <w:sz w:val="24"/>
          <w:szCs w:val="24"/>
        </w:rPr>
        <w:t xml:space="preserve">lengthy and </w:t>
      </w:r>
      <w:r w:rsidR="008E2ED0" w:rsidRPr="00A236E6">
        <w:rPr>
          <w:sz w:val="24"/>
          <w:szCs w:val="24"/>
        </w:rPr>
        <w:t>co</w:t>
      </w:r>
      <w:r w:rsidR="0042313C" w:rsidRPr="00A236E6">
        <w:rPr>
          <w:sz w:val="24"/>
          <w:szCs w:val="24"/>
        </w:rPr>
        <w:t xml:space="preserve">mplex process </w:t>
      </w:r>
      <w:r w:rsidR="00E03146" w:rsidRPr="00A236E6">
        <w:rPr>
          <w:sz w:val="24"/>
          <w:szCs w:val="24"/>
        </w:rPr>
        <w:t xml:space="preserve">will be needed </w:t>
      </w:r>
      <w:r w:rsidR="0042313C" w:rsidRPr="00A236E6">
        <w:rPr>
          <w:sz w:val="24"/>
          <w:szCs w:val="24"/>
        </w:rPr>
        <w:t>to amend the current plans to meet</w:t>
      </w:r>
      <w:r w:rsidR="00E03146" w:rsidRPr="00A236E6">
        <w:rPr>
          <w:sz w:val="24"/>
          <w:szCs w:val="24"/>
        </w:rPr>
        <w:t xml:space="preserve"> its r</w:t>
      </w:r>
      <w:r w:rsidR="00832D2F" w:rsidRPr="00A236E6">
        <w:rPr>
          <w:sz w:val="24"/>
          <w:szCs w:val="24"/>
        </w:rPr>
        <w:t>eq</w:t>
      </w:r>
      <w:r w:rsidR="00C81C6B" w:rsidRPr="00A236E6">
        <w:rPr>
          <w:sz w:val="24"/>
          <w:szCs w:val="24"/>
        </w:rPr>
        <w:t>u</w:t>
      </w:r>
      <w:r w:rsidR="00E03146" w:rsidRPr="00A236E6">
        <w:rPr>
          <w:sz w:val="24"/>
          <w:szCs w:val="24"/>
        </w:rPr>
        <w:t>irements</w:t>
      </w:r>
      <w:r w:rsidR="00832D2F" w:rsidRPr="00A236E6">
        <w:rPr>
          <w:sz w:val="24"/>
          <w:szCs w:val="24"/>
        </w:rPr>
        <w:t>, which are themselves still at a relatively early stage of development.</w:t>
      </w:r>
      <w:r w:rsidRPr="00A236E6">
        <w:rPr>
          <w:sz w:val="24"/>
          <w:szCs w:val="24"/>
        </w:rPr>
        <w:t xml:space="preserve"> </w:t>
      </w:r>
    </w:p>
    <w:p w14:paraId="0958E333" w14:textId="2F9AA444" w:rsidR="00CB377F" w:rsidRDefault="00CB377F" w:rsidP="00CB377F">
      <w:pPr>
        <w:rPr>
          <w:sz w:val="24"/>
          <w:szCs w:val="24"/>
        </w:rPr>
      </w:pPr>
      <w:r w:rsidRPr="00A236E6">
        <w:rPr>
          <w:sz w:val="24"/>
          <w:szCs w:val="24"/>
        </w:rPr>
        <w:t>The NHP is claiming that its modular design</w:t>
      </w:r>
      <w:r w:rsidR="00A7722F" w:rsidRPr="00A236E6">
        <w:rPr>
          <w:sz w:val="24"/>
          <w:szCs w:val="24"/>
        </w:rPr>
        <w:t xml:space="preserve"> </w:t>
      </w:r>
      <w:r w:rsidRPr="00A236E6">
        <w:rPr>
          <w:sz w:val="24"/>
          <w:szCs w:val="24"/>
        </w:rPr>
        <w:t xml:space="preserve">will deliver substantial savings in time to project completion and in cost. But this will only apply </w:t>
      </w:r>
      <w:r w:rsidR="00A21776">
        <w:rPr>
          <w:sz w:val="24"/>
          <w:szCs w:val="24"/>
        </w:rPr>
        <w:t xml:space="preserve">fully </w:t>
      </w:r>
      <w:r w:rsidRPr="00A236E6">
        <w:rPr>
          <w:sz w:val="24"/>
          <w:szCs w:val="24"/>
        </w:rPr>
        <w:t xml:space="preserve">to schemes that are </w:t>
      </w:r>
      <w:r w:rsidR="00A21776">
        <w:rPr>
          <w:sz w:val="24"/>
          <w:szCs w:val="24"/>
        </w:rPr>
        <w:t xml:space="preserve">wholly </w:t>
      </w:r>
      <w:r w:rsidRPr="00A236E6">
        <w:rPr>
          <w:sz w:val="24"/>
          <w:szCs w:val="24"/>
        </w:rPr>
        <w:t xml:space="preserve">compliant with the Hospital 2.0 model; the proposal for Watford General diverges very considerably from that model. </w:t>
      </w:r>
      <w:r w:rsidR="00B6781F" w:rsidRPr="00A236E6">
        <w:rPr>
          <w:sz w:val="24"/>
          <w:szCs w:val="24"/>
        </w:rPr>
        <w:t>There is no guarantee that</w:t>
      </w:r>
      <w:r w:rsidR="00C81C6B" w:rsidRPr="00A236E6">
        <w:rPr>
          <w:sz w:val="24"/>
          <w:szCs w:val="24"/>
        </w:rPr>
        <w:t xml:space="preserve"> any savings will result from the Trust’s efforts</w:t>
      </w:r>
      <w:r w:rsidR="00F34A2F" w:rsidRPr="00A236E6">
        <w:rPr>
          <w:sz w:val="24"/>
          <w:szCs w:val="24"/>
        </w:rPr>
        <w:t>.</w:t>
      </w:r>
    </w:p>
    <w:p w14:paraId="284B3818" w14:textId="37C0F24A" w:rsidR="00CB377F" w:rsidRPr="00A236E6" w:rsidRDefault="003F22DB" w:rsidP="00CB377F">
      <w:pPr>
        <w:rPr>
          <w:sz w:val="24"/>
          <w:szCs w:val="24"/>
        </w:rPr>
      </w:pPr>
      <w:r>
        <w:rPr>
          <w:sz w:val="24"/>
          <w:szCs w:val="24"/>
        </w:rPr>
        <w:t>Y</w:t>
      </w:r>
      <w:r w:rsidR="009723BD" w:rsidRPr="00A236E6">
        <w:rPr>
          <w:sz w:val="24"/>
          <w:szCs w:val="24"/>
        </w:rPr>
        <w:t>ou claim that the Watford site offers a ‘relatively quick build’. Unfortunately, this is not borne out by the facts</w:t>
      </w:r>
      <w:r w:rsidR="009723BD">
        <w:rPr>
          <w:sz w:val="24"/>
          <w:szCs w:val="24"/>
        </w:rPr>
        <w:t xml:space="preserve">. </w:t>
      </w:r>
      <w:r w:rsidR="00CB377F" w:rsidRPr="00A236E6">
        <w:rPr>
          <w:sz w:val="24"/>
          <w:szCs w:val="24"/>
        </w:rPr>
        <w:t xml:space="preserve">The site at Watford General </w:t>
      </w:r>
      <w:r w:rsidR="00B13A37">
        <w:rPr>
          <w:sz w:val="24"/>
          <w:szCs w:val="24"/>
        </w:rPr>
        <w:t>suffers from</w:t>
      </w:r>
      <w:r w:rsidR="009C5CC0">
        <w:rPr>
          <w:sz w:val="24"/>
          <w:szCs w:val="24"/>
        </w:rPr>
        <w:t xml:space="preserve"> </w:t>
      </w:r>
      <w:r w:rsidR="00CB377F" w:rsidRPr="00A236E6">
        <w:rPr>
          <w:sz w:val="24"/>
          <w:szCs w:val="24"/>
        </w:rPr>
        <w:t>many</w:t>
      </w:r>
      <w:r w:rsidR="00EE7EAD">
        <w:rPr>
          <w:sz w:val="24"/>
          <w:szCs w:val="24"/>
        </w:rPr>
        <w:t xml:space="preserve"> specific</w:t>
      </w:r>
      <w:r w:rsidR="00CB377F" w:rsidRPr="00A236E6">
        <w:rPr>
          <w:sz w:val="24"/>
          <w:szCs w:val="24"/>
        </w:rPr>
        <w:t xml:space="preserve"> difficulties </w:t>
      </w:r>
      <w:r w:rsidR="00EF6B81">
        <w:rPr>
          <w:sz w:val="24"/>
          <w:szCs w:val="24"/>
        </w:rPr>
        <w:t xml:space="preserve">which would hamper </w:t>
      </w:r>
      <w:r w:rsidR="00CB377F" w:rsidRPr="00A236E6">
        <w:rPr>
          <w:sz w:val="24"/>
          <w:szCs w:val="24"/>
        </w:rPr>
        <w:t>construction</w:t>
      </w:r>
      <w:r w:rsidR="00B13A37">
        <w:rPr>
          <w:sz w:val="24"/>
          <w:szCs w:val="24"/>
        </w:rPr>
        <w:t xml:space="preserve"> of a new hospital</w:t>
      </w:r>
      <w:r w:rsidR="00CB377F" w:rsidRPr="00A236E6">
        <w:rPr>
          <w:sz w:val="24"/>
          <w:szCs w:val="24"/>
        </w:rPr>
        <w:t>:</w:t>
      </w:r>
    </w:p>
    <w:p w14:paraId="68F4A655" w14:textId="154E7CE3" w:rsidR="00F75941" w:rsidRDefault="009C66D6" w:rsidP="00F75941">
      <w:pPr>
        <w:pStyle w:val="ListParagraph"/>
        <w:numPr>
          <w:ilvl w:val="0"/>
          <w:numId w:val="12"/>
        </w:numPr>
        <w:rPr>
          <w:sz w:val="24"/>
          <w:szCs w:val="24"/>
        </w:rPr>
      </w:pPr>
      <w:r>
        <w:rPr>
          <w:sz w:val="24"/>
          <w:szCs w:val="24"/>
        </w:rPr>
        <w:t xml:space="preserve">The </w:t>
      </w:r>
      <w:r w:rsidR="002465C2">
        <w:rPr>
          <w:sz w:val="24"/>
          <w:szCs w:val="24"/>
        </w:rPr>
        <w:t xml:space="preserve">small, </w:t>
      </w:r>
      <w:r w:rsidR="00B33A28">
        <w:rPr>
          <w:sz w:val="24"/>
          <w:szCs w:val="24"/>
        </w:rPr>
        <w:t xml:space="preserve">severely </w:t>
      </w:r>
      <w:proofErr w:type="gramStart"/>
      <w:r w:rsidR="002465C2">
        <w:rPr>
          <w:sz w:val="24"/>
          <w:szCs w:val="24"/>
        </w:rPr>
        <w:t>s</w:t>
      </w:r>
      <w:r w:rsidR="0026327D">
        <w:rPr>
          <w:sz w:val="24"/>
          <w:szCs w:val="24"/>
        </w:rPr>
        <w:t>lopin</w:t>
      </w:r>
      <w:r w:rsidR="002465C2">
        <w:rPr>
          <w:sz w:val="24"/>
          <w:szCs w:val="24"/>
        </w:rPr>
        <w:t>g</w:t>
      </w:r>
      <w:proofErr w:type="gramEnd"/>
      <w:r w:rsidR="002465C2">
        <w:rPr>
          <w:sz w:val="24"/>
          <w:szCs w:val="24"/>
        </w:rPr>
        <w:t xml:space="preserve"> </w:t>
      </w:r>
      <w:r w:rsidR="00DC0239">
        <w:rPr>
          <w:sz w:val="24"/>
          <w:szCs w:val="24"/>
        </w:rPr>
        <w:t>and congested si</w:t>
      </w:r>
      <w:r w:rsidR="002465C2">
        <w:rPr>
          <w:sz w:val="24"/>
          <w:szCs w:val="24"/>
        </w:rPr>
        <w:t>te</w:t>
      </w:r>
      <w:r w:rsidR="00B33A28">
        <w:rPr>
          <w:sz w:val="24"/>
          <w:szCs w:val="24"/>
        </w:rPr>
        <w:t xml:space="preserve">, with </w:t>
      </w:r>
      <w:r w:rsidR="000608BE">
        <w:rPr>
          <w:sz w:val="24"/>
          <w:szCs w:val="24"/>
        </w:rPr>
        <w:t>uncertain levels of ground contamination,</w:t>
      </w:r>
      <w:r w:rsidR="009C0207">
        <w:rPr>
          <w:sz w:val="24"/>
          <w:szCs w:val="24"/>
        </w:rPr>
        <w:t xml:space="preserve"> </w:t>
      </w:r>
      <w:r w:rsidR="003E7AE7">
        <w:rPr>
          <w:sz w:val="24"/>
          <w:szCs w:val="24"/>
        </w:rPr>
        <w:t xml:space="preserve">would </w:t>
      </w:r>
      <w:r w:rsidR="009C0207">
        <w:rPr>
          <w:sz w:val="24"/>
          <w:szCs w:val="24"/>
        </w:rPr>
        <w:t xml:space="preserve">pose </w:t>
      </w:r>
      <w:r w:rsidR="00DC0239">
        <w:rPr>
          <w:sz w:val="24"/>
          <w:szCs w:val="24"/>
        </w:rPr>
        <w:t xml:space="preserve">serious </w:t>
      </w:r>
      <w:r w:rsidR="00132EB7" w:rsidRPr="00132EB7">
        <w:rPr>
          <w:sz w:val="24"/>
          <w:szCs w:val="24"/>
        </w:rPr>
        <w:t>logistic</w:t>
      </w:r>
      <w:r w:rsidR="00DC0239">
        <w:rPr>
          <w:sz w:val="24"/>
          <w:szCs w:val="24"/>
        </w:rPr>
        <w:t>al problems</w:t>
      </w:r>
      <w:r w:rsidR="00132EB7" w:rsidRPr="00132EB7">
        <w:rPr>
          <w:sz w:val="24"/>
          <w:szCs w:val="24"/>
        </w:rPr>
        <w:t xml:space="preserve"> </w:t>
      </w:r>
      <w:r w:rsidR="000B2639">
        <w:rPr>
          <w:sz w:val="24"/>
          <w:szCs w:val="24"/>
        </w:rPr>
        <w:t>for such a large and complex project</w:t>
      </w:r>
      <w:r w:rsidR="00FA587A">
        <w:rPr>
          <w:sz w:val="24"/>
          <w:szCs w:val="24"/>
        </w:rPr>
        <w:t>.</w:t>
      </w:r>
      <w:r w:rsidR="00051A0E">
        <w:rPr>
          <w:sz w:val="24"/>
          <w:szCs w:val="24"/>
        </w:rPr>
        <w:t xml:space="preserve"> </w:t>
      </w:r>
      <w:r w:rsidR="00824680">
        <w:rPr>
          <w:sz w:val="24"/>
          <w:szCs w:val="24"/>
        </w:rPr>
        <w:t xml:space="preserve">Site </w:t>
      </w:r>
      <w:r w:rsidR="00132EB7" w:rsidRPr="00132EB7">
        <w:rPr>
          <w:sz w:val="24"/>
          <w:szCs w:val="24"/>
        </w:rPr>
        <w:t xml:space="preserve">movements </w:t>
      </w:r>
      <w:r w:rsidR="00824680">
        <w:rPr>
          <w:sz w:val="24"/>
          <w:szCs w:val="24"/>
        </w:rPr>
        <w:t>w</w:t>
      </w:r>
      <w:r w:rsidR="00734F67">
        <w:rPr>
          <w:sz w:val="24"/>
          <w:szCs w:val="24"/>
        </w:rPr>
        <w:t>ould</w:t>
      </w:r>
      <w:r w:rsidR="00824680">
        <w:rPr>
          <w:sz w:val="24"/>
          <w:szCs w:val="24"/>
        </w:rPr>
        <w:t xml:space="preserve"> be </w:t>
      </w:r>
      <w:proofErr w:type="gramStart"/>
      <w:r w:rsidR="00824680">
        <w:rPr>
          <w:sz w:val="24"/>
          <w:szCs w:val="24"/>
        </w:rPr>
        <w:t>restricted</w:t>
      </w:r>
      <w:proofErr w:type="gramEnd"/>
      <w:r w:rsidR="00824680">
        <w:rPr>
          <w:sz w:val="24"/>
          <w:szCs w:val="24"/>
        </w:rPr>
        <w:t xml:space="preserve"> </w:t>
      </w:r>
      <w:r w:rsidR="00132EB7" w:rsidRPr="00132EB7">
        <w:rPr>
          <w:sz w:val="24"/>
          <w:szCs w:val="24"/>
        </w:rPr>
        <w:t xml:space="preserve">and </w:t>
      </w:r>
      <w:r w:rsidR="00877C0C">
        <w:rPr>
          <w:sz w:val="24"/>
          <w:szCs w:val="24"/>
        </w:rPr>
        <w:t>more</w:t>
      </w:r>
      <w:r w:rsidR="00132EB7" w:rsidRPr="00132EB7">
        <w:rPr>
          <w:sz w:val="24"/>
          <w:szCs w:val="24"/>
        </w:rPr>
        <w:t xml:space="preserve"> time</w:t>
      </w:r>
      <w:r w:rsidR="00877C0C">
        <w:rPr>
          <w:sz w:val="24"/>
          <w:szCs w:val="24"/>
        </w:rPr>
        <w:t xml:space="preserve"> w</w:t>
      </w:r>
      <w:r w:rsidR="00003A38">
        <w:rPr>
          <w:sz w:val="24"/>
          <w:szCs w:val="24"/>
        </w:rPr>
        <w:t>ould</w:t>
      </w:r>
      <w:r w:rsidR="00132EB7" w:rsidRPr="00132EB7">
        <w:rPr>
          <w:sz w:val="24"/>
          <w:szCs w:val="24"/>
        </w:rPr>
        <w:t xml:space="preserve"> </w:t>
      </w:r>
      <w:r w:rsidR="00877C0C">
        <w:rPr>
          <w:sz w:val="24"/>
          <w:szCs w:val="24"/>
        </w:rPr>
        <w:t xml:space="preserve">be </w:t>
      </w:r>
      <w:r w:rsidR="00132EB7" w:rsidRPr="00132EB7">
        <w:rPr>
          <w:sz w:val="24"/>
          <w:szCs w:val="24"/>
        </w:rPr>
        <w:t xml:space="preserve">required when building </w:t>
      </w:r>
      <w:r w:rsidR="006842D7">
        <w:rPr>
          <w:sz w:val="24"/>
          <w:szCs w:val="24"/>
        </w:rPr>
        <w:t xml:space="preserve">these </w:t>
      </w:r>
      <w:r w:rsidR="006E6070">
        <w:rPr>
          <w:sz w:val="24"/>
          <w:szCs w:val="24"/>
        </w:rPr>
        <w:t xml:space="preserve">structures </w:t>
      </w:r>
      <w:r w:rsidR="00132EB7" w:rsidRPr="00132EB7">
        <w:rPr>
          <w:sz w:val="24"/>
          <w:szCs w:val="24"/>
        </w:rPr>
        <w:t xml:space="preserve">alongside fully </w:t>
      </w:r>
      <w:r w:rsidR="001F5EBE">
        <w:rPr>
          <w:sz w:val="24"/>
          <w:szCs w:val="24"/>
        </w:rPr>
        <w:t>o</w:t>
      </w:r>
      <w:r w:rsidR="00132EB7" w:rsidRPr="00132EB7">
        <w:rPr>
          <w:sz w:val="24"/>
          <w:szCs w:val="24"/>
        </w:rPr>
        <w:t xml:space="preserve">perational </w:t>
      </w:r>
      <w:r w:rsidR="006842D7">
        <w:rPr>
          <w:sz w:val="24"/>
          <w:szCs w:val="24"/>
        </w:rPr>
        <w:t xml:space="preserve">acute hospital </w:t>
      </w:r>
      <w:r w:rsidR="00132EB7" w:rsidRPr="00132EB7">
        <w:rPr>
          <w:sz w:val="24"/>
          <w:szCs w:val="24"/>
        </w:rPr>
        <w:t>facilities</w:t>
      </w:r>
      <w:r w:rsidR="006842D7">
        <w:rPr>
          <w:sz w:val="24"/>
          <w:szCs w:val="24"/>
        </w:rPr>
        <w:t>,</w:t>
      </w:r>
    </w:p>
    <w:p w14:paraId="60E19368" w14:textId="0038513D" w:rsidR="00CB3AC7" w:rsidRDefault="00CB3AC7" w:rsidP="00CB3AC7">
      <w:pPr>
        <w:pStyle w:val="ListParagraph"/>
        <w:numPr>
          <w:ilvl w:val="0"/>
          <w:numId w:val="12"/>
        </w:numPr>
        <w:rPr>
          <w:sz w:val="24"/>
          <w:szCs w:val="24"/>
        </w:rPr>
      </w:pPr>
      <w:r w:rsidRPr="00CB3AC7">
        <w:rPr>
          <w:sz w:val="24"/>
          <w:szCs w:val="24"/>
        </w:rPr>
        <w:lastRenderedPageBreak/>
        <w:t xml:space="preserve">It is an accepted fact among cost experts in the construction industry that such factors add significantly to the costs of </w:t>
      </w:r>
      <w:r w:rsidR="00E86D8B">
        <w:rPr>
          <w:sz w:val="24"/>
          <w:szCs w:val="24"/>
        </w:rPr>
        <w:t xml:space="preserve">a </w:t>
      </w:r>
      <w:r w:rsidRPr="00CB3AC7">
        <w:rPr>
          <w:sz w:val="24"/>
          <w:szCs w:val="24"/>
        </w:rPr>
        <w:t>scheme</w:t>
      </w:r>
      <w:r>
        <w:rPr>
          <w:sz w:val="24"/>
          <w:szCs w:val="24"/>
        </w:rPr>
        <w:t>,</w:t>
      </w:r>
    </w:p>
    <w:p w14:paraId="1F2283CF" w14:textId="4C58DAEE" w:rsidR="000B749F" w:rsidRPr="00F962BA" w:rsidRDefault="000B749F" w:rsidP="000B749F">
      <w:pPr>
        <w:pStyle w:val="ListParagraph"/>
        <w:numPr>
          <w:ilvl w:val="0"/>
          <w:numId w:val="12"/>
        </w:numPr>
        <w:rPr>
          <w:sz w:val="24"/>
          <w:szCs w:val="24"/>
        </w:rPr>
      </w:pPr>
      <w:r w:rsidRPr="00F962BA">
        <w:rPr>
          <w:sz w:val="24"/>
          <w:szCs w:val="24"/>
        </w:rPr>
        <w:t xml:space="preserve">Current plans are for shared access for construction vehicles, </w:t>
      </w:r>
      <w:proofErr w:type="gramStart"/>
      <w:r w:rsidRPr="00F962BA">
        <w:rPr>
          <w:sz w:val="24"/>
          <w:szCs w:val="24"/>
        </w:rPr>
        <w:t>visitors</w:t>
      </w:r>
      <w:proofErr w:type="gramEnd"/>
      <w:r w:rsidRPr="00F962BA">
        <w:rPr>
          <w:sz w:val="24"/>
          <w:szCs w:val="24"/>
        </w:rPr>
        <w:t xml:space="preserve"> and staff</w:t>
      </w:r>
      <w:r>
        <w:rPr>
          <w:sz w:val="24"/>
          <w:szCs w:val="24"/>
        </w:rPr>
        <w:t xml:space="preserve">, </w:t>
      </w:r>
      <w:r w:rsidR="00E86D8B">
        <w:rPr>
          <w:sz w:val="24"/>
          <w:szCs w:val="24"/>
        </w:rPr>
        <w:t>leading to further congestion,</w:t>
      </w:r>
      <w:r w:rsidR="00003A38">
        <w:rPr>
          <w:sz w:val="24"/>
          <w:szCs w:val="24"/>
        </w:rPr>
        <w:t xml:space="preserve"> and</w:t>
      </w:r>
    </w:p>
    <w:p w14:paraId="7377A7D9" w14:textId="2A67DC28" w:rsidR="00543AEE" w:rsidRDefault="00E77852" w:rsidP="00F75941">
      <w:pPr>
        <w:pStyle w:val="ListParagraph"/>
        <w:numPr>
          <w:ilvl w:val="0"/>
          <w:numId w:val="12"/>
        </w:numPr>
        <w:rPr>
          <w:sz w:val="24"/>
          <w:szCs w:val="24"/>
        </w:rPr>
      </w:pPr>
      <w:r>
        <w:rPr>
          <w:sz w:val="24"/>
          <w:szCs w:val="24"/>
        </w:rPr>
        <w:t>Very</w:t>
      </w:r>
      <w:r w:rsidR="00543AEE" w:rsidRPr="00543AEE">
        <w:rPr>
          <w:sz w:val="24"/>
          <w:szCs w:val="24"/>
        </w:rPr>
        <w:t xml:space="preserve"> tall buildings are more expensive, as the build area is less efficient than in buildings of between four and eight storeys. This is due to the requirement for more lifts, building service risers and more complex foundation solutions</w:t>
      </w:r>
      <w:r w:rsidR="006A3DE6">
        <w:rPr>
          <w:sz w:val="24"/>
          <w:szCs w:val="24"/>
        </w:rPr>
        <w:t>.</w:t>
      </w:r>
    </w:p>
    <w:p w14:paraId="7CB19168" w14:textId="786677DB" w:rsidR="00CB377F" w:rsidRPr="00A236E6" w:rsidRDefault="00543AEE" w:rsidP="00CB377F">
      <w:pPr>
        <w:rPr>
          <w:sz w:val="24"/>
          <w:szCs w:val="24"/>
        </w:rPr>
      </w:pPr>
      <w:r>
        <w:rPr>
          <w:sz w:val="24"/>
          <w:szCs w:val="24"/>
        </w:rPr>
        <w:t>Indeed, t</w:t>
      </w:r>
      <w:r w:rsidR="00CB377F" w:rsidRPr="00A236E6">
        <w:rPr>
          <w:sz w:val="24"/>
          <w:szCs w:val="24"/>
        </w:rPr>
        <w:t>he NAO report warns</w:t>
      </w:r>
      <w:r w:rsidR="00AE3F0E">
        <w:rPr>
          <w:sz w:val="24"/>
          <w:szCs w:val="24"/>
        </w:rPr>
        <w:t xml:space="preserve"> (page 40)</w:t>
      </w:r>
      <w:r w:rsidR="00CB377F" w:rsidRPr="00A236E6">
        <w:rPr>
          <w:sz w:val="24"/>
          <w:szCs w:val="24"/>
        </w:rPr>
        <w:t xml:space="preserve"> that building on already-developed sites risks jeopardising the potential timing and cost benefits of Hospital 2.0: ‘a particular challenge for NHP is that many of its schemes are on previously developed sites. This means that standard designs will sometimes be implemented at constricted and </w:t>
      </w:r>
      <w:proofErr w:type="gramStart"/>
      <w:r w:rsidR="00CB377F" w:rsidRPr="00A236E6">
        <w:rPr>
          <w:sz w:val="24"/>
          <w:szCs w:val="24"/>
        </w:rPr>
        <w:t>irregularly-shaped</w:t>
      </w:r>
      <w:proofErr w:type="gramEnd"/>
      <w:r w:rsidR="00CB377F" w:rsidRPr="00A236E6">
        <w:rPr>
          <w:sz w:val="24"/>
          <w:szCs w:val="24"/>
        </w:rPr>
        <w:t xml:space="preserve"> locations.’ This is almost an exact description of the Watford General site, which will be based on </w:t>
      </w:r>
      <w:r w:rsidR="00E213AE">
        <w:rPr>
          <w:sz w:val="24"/>
          <w:szCs w:val="24"/>
        </w:rPr>
        <w:t>the c</w:t>
      </w:r>
      <w:r w:rsidR="004D1919">
        <w:rPr>
          <w:sz w:val="24"/>
          <w:szCs w:val="24"/>
        </w:rPr>
        <w:t>urrent</w:t>
      </w:r>
      <w:r w:rsidR="00CB377F" w:rsidRPr="00A236E6">
        <w:rPr>
          <w:sz w:val="24"/>
          <w:szCs w:val="24"/>
        </w:rPr>
        <w:t xml:space="preserve"> pathology labs, </w:t>
      </w:r>
      <w:proofErr w:type="gramStart"/>
      <w:r w:rsidR="00CB377F" w:rsidRPr="00A236E6">
        <w:rPr>
          <w:sz w:val="24"/>
          <w:szCs w:val="24"/>
        </w:rPr>
        <w:t>mortuary</w:t>
      </w:r>
      <w:proofErr w:type="gramEnd"/>
      <w:r w:rsidR="00CB377F" w:rsidRPr="00A236E6">
        <w:rPr>
          <w:sz w:val="24"/>
          <w:szCs w:val="24"/>
        </w:rPr>
        <w:t xml:space="preserve"> and car park.  No other NHP scheme shares the </w:t>
      </w:r>
      <w:proofErr w:type="gramStart"/>
      <w:r w:rsidR="00CB377F" w:rsidRPr="00A236E6">
        <w:rPr>
          <w:sz w:val="24"/>
          <w:szCs w:val="24"/>
        </w:rPr>
        <w:t>particular range</w:t>
      </w:r>
      <w:proofErr w:type="gramEnd"/>
      <w:r w:rsidR="00CB377F" w:rsidRPr="00A236E6">
        <w:rPr>
          <w:sz w:val="24"/>
          <w:szCs w:val="24"/>
        </w:rPr>
        <w:t xml:space="preserve"> of severe construction challenges suffered by Watford</w:t>
      </w:r>
      <w:r w:rsidR="000B2721">
        <w:rPr>
          <w:sz w:val="24"/>
          <w:szCs w:val="24"/>
        </w:rPr>
        <w:t>. Th</w:t>
      </w:r>
      <w:r w:rsidR="00CB377F" w:rsidRPr="00A236E6">
        <w:rPr>
          <w:sz w:val="24"/>
          <w:szCs w:val="24"/>
        </w:rPr>
        <w:t xml:space="preserve">is will inevitably add to the time taken to complete the project. </w:t>
      </w:r>
    </w:p>
    <w:p w14:paraId="15B12AAB" w14:textId="3D9F18D2" w:rsidR="007B1009" w:rsidRDefault="008B6A70" w:rsidP="00CB377F">
      <w:pPr>
        <w:rPr>
          <w:b/>
          <w:bCs/>
          <w:sz w:val="24"/>
          <w:szCs w:val="24"/>
        </w:rPr>
      </w:pPr>
      <w:r>
        <w:rPr>
          <w:b/>
          <w:bCs/>
          <w:sz w:val="24"/>
          <w:szCs w:val="24"/>
        </w:rPr>
        <w:t xml:space="preserve">A refusal to </w:t>
      </w:r>
      <w:r w:rsidR="009B55F4">
        <w:rPr>
          <w:b/>
          <w:bCs/>
          <w:sz w:val="24"/>
          <w:szCs w:val="24"/>
        </w:rPr>
        <w:t xml:space="preserve">examine </w:t>
      </w:r>
      <w:proofErr w:type="gramStart"/>
      <w:r w:rsidR="009B55F4">
        <w:rPr>
          <w:b/>
          <w:bCs/>
          <w:sz w:val="24"/>
          <w:szCs w:val="24"/>
        </w:rPr>
        <w:t>alternatives</w:t>
      </w:r>
      <w:proofErr w:type="gramEnd"/>
    </w:p>
    <w:p w14:paraId="1670C004" w14:textId="0BBEBFA1" w:rsidR="00F32885" w:rsidRDefault="003E294C" w:rsidP="001B7345">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The NAO’s criticisms</w:t>
      </w:r>
      <w:r w:rsidR="00C03E8E">
        <w:rPr>
          <w:rFonts w:eastAsia="Times New Roman" w:cstheme="minorHAnsi"/>
          <w:color w:val="222222"/>
          <w:sz w:val="24"/>
          <w:szCs w:val="24"/>
          <w:lang w:eastAsia="en-GB"/>
        </w:rPr>
        <w:t xml:space="preserve"> of the NHP’s attempts to obtain value for money apply with </w:t>
      </w:r>
      <w:proofErr w:type="gramStart"/>
      <w:r w:rsidR="00C03E8E">
        <w:rPr>
          <w:rFonts w:eastAsia="Times New Roman" w:cstheme="minorHAnsi"/>
          <w:color w:val="222222"/>
          <w:sz w:val="24"/>
          <w:szCs w:val="24"/>
          <w:lang w:eastAsia="en-GB"/>
        </w:rPr>
        <w:t>particular force</w:t>
      </w:r>
      <w:proofErr w:type="gramEnd"/>
      <w:r w:rsidR="00C03E8E">
        <w:rPr>
          <w:rFonts w:eastAsia="Times New Roman" w:cstheme="minorHAnsi"/>
          <w:color w:val="222222"/>
          <w:sz w:val="24"/>
          <w:szCs w:val="24"/>
          <w:lang w:eastAsia="en-GB"/>
        </w:rPr>
        <w:t xml:space="preserve"> to West Hertfordshire. </w:t>
      </w:r>
      <w:r w:rsidR="004A3D00">
        <w:rPr>
          <w:rFonts w:eastAsia="Times New Roman" w:cstheme="minorHAnsi"/>
          <w:color w:val="222222"/>
          <w:sz w:val="24"/>
          <w:szCs w:val="24"/>
          <w:lang w:eastAsia="en-GB"/>
        </w:rPr>
        <w:t xml:space="preserve">The main technical evidence used to make the case for focusing redevelopment at Watford General, and rejecting </w:t>
      </w:r>
      <w:r w:rsidR="00101FFE">
        <w:rPr>
          <w:rFonts w:eastAsia="Times New Roman" w:cstheme="minorHAnsi"/>
          <w:color w:val="222222"/>
          <w:sz w:val="24"/>
          <w:szCs w:val="24"/>
          <w:lang w:eastAsia="en-GB"/>
        </w:rPr>
        <w:t xml:space="preserve">all </w:t>
      </w:r>
      <w:r w:rsidR="009B55F4">
        <w:rPr>
          <w:rFonts w:eastAsia="Times New Roman" w:cstheme="minorHAnsi"/>
          <w:color w:val="222222"/>
          <w:sz w:val="24"/>
          <w:szCs w:val="24"/>
          <w:lang w:eastAsia="en-GB"/>
        </w:rPr>
        <w:t>potential alternative</w:t>
      </w:r>
      <w:r w:rsidR="00101FFE">
        <w:rPr>
          <w:rFonts w:eastAsia="Times New Roman" w:cstheme="minorHAnsi"/>
          <w:color w:val="222222"/>
          <w:sz w:val="24"/>
          <w:szCs w:val="24"/>
          <w:lang w:eastAsia="en-GB"/>
        </w:rPr>
        <w:t xml:space="preserve"> sites, was a Site Feasibility Study of 2020. This</w:t>
      </w:r>
      <w:r w:rsidR="000E14E3">
        <w:rPr>
          <w:rFonts w:eastAsia="Times New Roman" w:cstheme="minorHAnsi"/>
          <w:color w:val="222222"/>
          <w:sz w:val="24"/>
          <w:szCs w:val="24"/>
          <w:lang w:eastAsia="en-GB"/>
        </w:rPr>
        <w:t xml:space="preserve"> made no </w:t>
      </w:r>
      <w:r w:rsidR="00CE5A1D">
        <w:rPr>
          <w:rFonts w:eastAsia="Times New Roman" w:cstheme="minorHAnsi"/>
          <w:color w:val="222222"/>
          <w:sz w:val="24"/>
          <w:szCs w:val="24"/>
          <w:lang w:eastAsia="en-GB"/>
        </w:rPr>
        <w:t xml:space="preserve">assessment </w:t>
      </w:r>
      <w:r w:rsidR="000E14E3">
        <w:rPr>
          <w:rFonts w:eastAsia="Times New Roman" w:cstheme="minorHAnsi"/>
          <w:color w:val="222222"/>
          <w:sz w:val="24"/>
          <w:szCs w:val="24"/>
          <w:lang w:eastAsia="en-GB"/>
        </w:rPr>
        <w:t xml:space="preserve">whatsoever of the </w:t>
      </w:r>
      <w:r w:rsidR="00CE5A1D">
        <w:rPr>
          <w:rFonts w:eastAsia="Times New Roman" w:cstheme="minorHAnsi"/>
          <w:color w:val="222222"/>
          <w:sz w:val="24"/>
          <w:szCs w:val="24"/>
          <w:lang w:eastAsia="en-GB"/>
        </w:rPr>
        <w:t>potential value</w:t>
      </w:r>
      <w:r w:rsidR="00101FFE">
        <w:rPr>
          <w:rFonts w:eastAsia="Times New Roman" w:cstheme="minorHAnsi"/>
          <w:color w:val="222222"/>
          <w:sz w:val="24"/>
          <w:szCs w:val="24"/>
          <w:lang w:eastAsia="en-GB"/>
        </w:rPr>
        <w:t xml:space="preserve"> </w:t>
      </w:r>
      <w:r w:rsidR="00CE5A1D">
        <w:rPr>
          <w:rFonts w:eastAsia="Times New Roman" w:cstheme="minorHAnsi"/>
          <w:color w:val="222222"/>
          <w:sz w:val="24"/>
          <w:szCs w:val="24"/>
          <w:lang w:eastAsia="en-GB"/>
        </w:rPr>
        <w:t>for money of redevelopment at Watford – a s</w:t>
      </w:r>
      <w:r w:rsidR="00395C05">
        <w:rPr>
          <w:rFonts w:eastAsia="Times New Roman" w:cstheme="minorHAnsi"/>
          <w:color w:val="222222"/>
          <w:sz w:val="24"/>
          <w:szCs w:val="24"/>
          <w:lang w:eastAsia="en-GB"/>
        </w:rPr>
        <w:t xml:space="preserve">erious </w:t>
      </w:r>
      <w:r w:rsidR="00454675">
        <w:rPr>
          <w:rFonts w:eastAsia="Times New Roman" w:cstheme="minorHAnsi"/>
          <w:color w:val="222222"/>
          <w:sz w:val="24"/>
          <w:szCs w:val="24"/>
          <w:lang w:eastAsia="en-GB"/>
        </w:rPr>
        <w:t xml:space="preserve">and telling </w:t>
      </w:r>
      <w:r w:rsidR="00CE5A1D">
        <w:rPr>
          <w:rFonts w:eastAsia="Times New Roman" w:cstheme="minorHAnsi"/>
          <w:color w:val="222222"/>
          <w:sz w:val="24"/>
          <w:szCs w:val="24"/>
          <w:lang w:eastAsia="en-GB"/>
        </w:rPr>
        <w:t xml:space="preserve">omission. </w:t>
      </w:r>
    </w:p>
    <w:p w14:paraId="05DE6944" w14:textId="77777777" w:rsidR="00F32885" w:rsidRDefault="00F32885" w:rsidP="001B7345">
      <w:pPr>
        <w:shd w:val="clear" w:color="auto" w:fill="FFFFFF"/>
        <w:spacing w:after="0" w:line="240" w:lineRule="auto"/>
        <w:rPr>
          <w:rFonts w:eastAsia="Times New Roman" w:cstheme="minorHAnsi"/>
          <w:color w:val="222222"/>
          <w:sz w:val="24"/>
          <w:szCs w:val="24"/>
          <w:lang w:eastAsia="en-GB"/>
        </w:rPr>
      </w:pPr>
    </w:p>
    <w:p w14:paraId="79470E16" w14:textId="2FCA2BF3" w:rsidR="001B7345" w:rsidRDefault="00F32885" w:rsidP="001B7345">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Th</w:t>
      </w:r>
      <w:r w:rsidR="00B07187">
        <w:rPr>
          <w:rFonts w:eastAsia="Times New Roman" w:cstheme="minorHAnsi"/>
          <w:color w:val="222222"/>
          <w:sz w:val="24"/>
          <w:szCs w:val="24"/>
          <w:lang w:eastAsia="en-GB"/>
        </w:rPr>
        <w:t xml:space="preserve">is was </w:t>
      </w:r>
      <w:r w:rsidR="00B248FF">
        <w:rPr>
          <w:rFonts w:eastAsia="Times New Roman" w:cstheme="minorHAnsi"/>
          <w:color w:val="222222"/>
          <w:sz w:val="24"/>
          <w:szCs w:val="24"/>
          <w:lang w:eastAsia="en-GB"/>
        </w:rPr>
        <w:t xml:space="preserve">just one aspect of the Trust’s persistent failure to </w:t>
      </w:r>
      <w:r w:rsidR="00E8048B">
        <w:rPr>
          <w:rFonts w:eastAsia="Times New Roman" w:cstheme="minorHAnsi"/>
          <w:color w:val="222222"/>
          <w:sz w:val="24"/>
          <w:szCs w:val="24"/>
          <w:lang w:eastAsia="en-GB"/>
        </w:rPr>
        <w:t>test the</w:t>
      </w:r>
      <w:r w:rsidR="00817B43">
        <w:rPr>
          <w:rFonts w:eastAsia="Times New Roman" w:cstheme="minorHAnsi"/>
          <w:color w:val="222222"/>
          <w:sz w:val="24"/>
          <w:szCs w:val="24"/>
          <w:lang w:eastAsia="en-GB"/>
        </w:rPr>
        <w:t xml:space="preserve"> development</w:t>
      </w:r>
      <w:r w:rsidR="00E8048B">
        <w:rPr>
          <w:rFonts w:eastAsia="Times New Roman" w:cstheme="minorHAnsi"/>
          <w:color w:val="222222"/>
          <w:sz w:val="24"/>
          <w:szCs w:val="24"/>
          <w:lang w:eastAsia="en-GB"/>
        </w:rPr>
        <w:t xml:space="preserve"> potential</w:t>
      </w:r>
      <w:r w:rsidR="00DF392D">
        <w:rPr>
          <w:rFonts w:eastAsia="Times New Roman" w:cstheme="minorHAnsi"/>
          <w:color w:val="222222"/>
          <w:sz w:val="24"/>
          <w:szCs w:val="24"/>
          <w:lang w:eastAsia="en-GB"/>
        </w:rPr>
        <w:t xml:space="preserve"> of sites other than</w:t>
      </w:r>
      <w:r w:rsidR="008B6A70">
        <w:rPr>
          <w:rFonts w:eastAsia="Times New Roman" w:cstheme="minorHAnsi"/>
          <w:color w:val="222222"/>
          <w:sz w:val="24"/>
          <w:szCs w:val="24"/>
          <w:lang w:eastAsia="en-GB"/>
        </w:rPr>
        <w:t xml:space="preserve"> Watford General</w:t>
      </w:r>
      <w:r w:rsidR="00B63F41">
        <w:rPr>
          <w:rFonts w:eastAsia="Times New Roman" w:cstheme="minorHAnsi"/>
          <w:color w:val="222222"/>
          <w:sz w:val="24"/>
          <w:szCs w:val="24"/>
          <w:lang w:eastAsia="en-GB"/>
        </w:rPr>
        <w:t>, a failure which</w:t>
      </w:r>
      <w:r w:rsidR="00D77087">
        <w:rPr>
          <w:rFonts w:eastAsia="Times New Roman" w:cstheme="minorHAnsi"/>
          <w:color w:val="222222"/>
          <w:sz w:val="24"/>
          <w:szCs w:val="24"/>
          <w:lang w:eastAsia="en-GB"/>
        </w:rPr>
        <w:t>, among other things,</w:t>
      </w:r>
      <w:r w:rsidR="00B63F41">
        <w:rPr>
          <w:rFonts w:eastAsia="Times New Roman" w:cstheme="minorHAnsi"/>
          <w:color w:val="222222"/>
          <w:sz w:val="24"/>
          <w:szCs w:val="24"/>
          <w:lang w:eastAsia="en-GB"/>
        </w:rPr>
        <w:t xml:space="preserve"> reveals the low priority of </w:t>
      </w:r>
      <w:r w:rsidR="00CE574E">
        <w:rPr>
          <w:rFonts w:eastAsia="Times New Roman" w:cstheme="minorHAnsi"/>
          <w:color w:val="222222"/>
          <w:sz w:val="24"/>
          <w:szCs w:val="24"/>
          <w:lang w:eastAsia="en-GB"/>
        </w:rPr>
        <w:t>value for money considerations</w:t>
      </w:r>
      <w:r w:rsidR="00123B4D">
        <w:rPr>
          <w:rFonts w:eastAsia="Times New Roman" w:cstheme="minorHAnsi"/>
          <w:color w:val="222222"/>
          <w:sz w:val="24"/>
          <w:szCs w:val="24"/>
          <w:lang w:eastAsia="en-GB"/>
        </w:rPr>
        <w:t xml:space="preserve"> in the Trust’s work</w:t>
      </w:r>
      <w:r w:rsidR="008B6A70">
        <w:rPr>
          <w:rFonts w:eastAsia="Times New Roman" w:cstheme="minorHAnsi"/>
          <w:color w:val="222222"/>
          <w:sz w:val="24"/>
          <w:szCs w:val="24"/>
          <w:lang w:eastAsia="en-GB"/>
        </w:rPr>
        <w:t>.</w:t>
      </w:r>
      <w:r w:rsidR="00CE574E">
        <w:rPr>
          <w:rFonts w:eastAsia="Times New Roman" w:cstheme="minorHAnsi"/>
          <w:color w:val="222222"/>
          <w:sz w:val="24"/>
          <w:szCs w:val="24"/>
          <w:lang w:eastAsia="en-GB"/>
        </w:rPr>
        <w:t xml:space="preserve"> The</w:t>
      </w:r>
      <w:r w:rsidR="00F8475A">
        <w:rPr>
          <w:rFonts w:eastAsia="Times New Roman" w:cstheme="minorHAnsi"/>
          <w:color w:val="222222"/>
          <w:sz w:val="24"/>
          <w:szCs w:val="24"/>
          <w:lang w:eastAsia="en-GB"/>
        </w:rPr>
        <w:t xml:space="preserve"> only serious attempt to review alternative sites</w:t>
      </w:r>
      <w:r w:rsidR="001B7345" w:rsidRPr="001B7345">
        <w:rPr>
          <w:rFonts w:eastAsia="Times New Roman" w:cstheme="minorHAnsi"/>
          <w:color w:val="222222"/>
          <w:sz w:val="24"/>
          <w:szCs w:val="24"/>
          <w:lang w:eastAsia="en-GB"/>
        </w:rPr>
        <w:t xml:space="preserve"> was commissioned not by the Trust at all</w:t>
      </w:r>
      <w:r w:rsidR="006614E0">
        <w:rPr>
          <w:rFonts w:eastAsia="Times New Roman" w:cstheme="minorHAnsi"/>
          <w:color w:val="222222"/>
          <w:sz w:val="24"/>
          <w:szCs w:val="24"/>
          <w:lang w:eastAsia="en-GB"/>
        </w:rPr>
        <w:t>,</w:t>
      </w:r>
      <w:r w:rsidR="001B7345" w:rsidRPr="001B7345">
        <w:rPr>
          <w:rFonts w:eastAsia="Times New Roman" w:cstheme="minorHAnsi"/>
          <w:color w:val="222222"/>
          <w:sz w:val="24"/>
          <w:szCs w:val="24"/>
          <w:lang w:eastAsia="en-GB"/>
        </w:rPr>
        <w:t xml:space="preserve"> but by one of the ICS’s predecessors in 2016, the Herts Valleys CCG with the Trust in an ancillary role (supposedly).  It produced a long list of 19 possible sites</w:t>
      </w:r>
      <w:r w:rsidR="00454675">
        <w:rPr>
          <w:rFonts w:eastAsia="Times New Roman" w:cstheme="minorHAnsi"/>
          <w:color w:val="222222"/>
          <w:sz w:val="24"/>
          <w:szCs w:val="24"/>
          <w:lang w:eastAsia="en-GB"/>
        </w:rPr>
        <w:t>,</w:t>
      </w:r>
      <w:r w:rsidR="001B7345" w:rsidRPr="001B7345">
        <w:rPr>
          <w:rFonts w:eastAsia="Times New Roman" w:cstheme="minorHAnsi"/>
          <w:color w:val="222222"/>
          <w:sz w:val="24"/>
          <w:szCs w:val="24"/>
          <w:lang w:eastAsia="en-GB"/>
        </w:rPr>
        <w:t xml:space="preserve"> but despite </w:t>
      </w:r>
      <w:proofErr w:type="gramStart"/>
      <w:r w:rsidR="001B7345" w:rsidRPr="001B7345">
        <w:rPr>
          <w:rFonts w:eastAsia="Times New Roman" w:cstheme="minorHAnsi"/>
          <w:color w:val="222222"/>
          <w:sz w:val="24"/>
          <w:szCs w:val="24"/>
          <w:lang w:eastAsia="en-GB"/>
        </w:rPr>
        <w:t>a number of</w:t>
      </w:r>
      <w:proofErr w:type="gramEnd"/>
      <w:r w:rsidR="001B7345" w:rsidRPr="001B7345">
        <w:rPr>
          <w:rFonts w:eastAsia="Times New Roman" w:cstheme="minorHAnsi"/>
          <w:color w:val="222222"/>
          <w:sz w:val="24"/>
          <w:szCs w:val="24"/>
          <w:lang w:eastAsia="en-GB"/>
        </w:rPr>
        <w:t xml:space="preserve"> serious contenders emerging</w:t>
      </w:r>
      <w:r w:rsidR="00674903">
        <w:rPr>
          <w:rFonts w:eastAsia="Times New Roman" w:cstheme="minorHAnsi"/>
          <w:color w:val="222222"/>
          <w:sz w:val="24"/>
          <w:szCs w:val="24"/>
          <w:lang w:eastAsia="en-GB"/>
        </w:rPr>
        <w:t>,</w:t>
      </w:r>
      <w:r w:rsidR="001B7345" w:rsidRPr="001B7345">
        <w:rPr>
          <w:rFonts w:eastAsia="Times New Roman" w:cstheme="minorHAnsi"/>
          <w:color w:val="222222"/>
          <w:sz w:val="24"/>
          <w:szCs w:val="24"/>
          <w:lang w:eastAsia="en-GB"/>
        </w:rPr>
        <w:t xml:space="preserve"> an expected short list never appeared: the exercise was in effect buried and the Watford option was put back in prime position.  </w:t>
      </w:r>
    </w:p>
    <w:p w14:paraId="4C0EDC4D" w14:textId="77777777" w:rsidR="003F22DB" w:rsidRDefault="001B7345" w:rsidP="003F22DB">
      <w:pPr>
        <w:shd w:val="clear" w:color="auto" w:fill="FFFFFF"/>
        <w:spacing w:after="0" w:line="240" w:lineRule="auto"/>
        <w:rPr>
          <w:rFonts w:eastAsia="Times New Roman" w:cstheme="minorHAnsi"/>
          <w:color w:val="222222"/>
          <w:sz w:val="24"/>
          <w:szCs w:val="24"/>
          <w:lang w:eastAsia="en-GB"/>
        </w:rPr>
      </w:pPr>
      <w:r w:rsidRPr="001B7345">
        <w:rPr>
          <w:rFonts w:eastAsia="Times New Roman" w:cstheme="minorHAnsi"/>
          <w:color w:val="222222"/>
          <w:sz w:val="24"/>
          <w:szCs w:val="24"/>
          <w:lang w:eastAsia="en-GB"/>
        </w:rPr>
        <w:t> </w:t>
      </w:r>
    </w:p>
    <w:p w14:paraId="0CB0FC0D" w14:textId="0FBFCC57" w:rsidR="00C84879" w:rsidRDefault="00C84879" w:rsidP="003F22DB">
      <w:pPr>
        <w:shd w:val="clear" w:color="auto" w:fill="FFFFFF"/>
        <w:spacing w:after="0" w:line="240" w:lineRule="auto"/>
        <w:rPr>
          <w:b/>
          <w:bCs/>
          <w:sz w:val="24"/>
          <w:szCs w:val="24"/>
        </w:rPr>
      </w:pPr>
      <w:r w:rsidRPr="00A236E6">
        <w:rPr>
          <w:b/>
          <w:bCs/>
          <w:sz w:val="24"/>
          <w:szCs w:val="24"/>
        </w:rPr>
        <w:t>Can the co</w:t>
      </w:r>
      <w:r w:rsidR="007B1009" w:rsidRPr="00A236E6">
        <w:rPr>
          <w:b/>
          <w:bCs/>
          <w:sz w:val="24"/>
          <w:szCs w:val="24"/>
        </w:rPr>
        <w:t xml:space="preserve">ntractors cope? </w:t>
      </w:r>
      <w:r w:rsidR="008A46F7">
        <w:rPr>
          <w:b/>
          <w:bCs/>
          <w:sz w:val="24"/>
          <w:szCs w:val="24"/>
        </w:rPr>
        <w:t xml:space="preserve">Watford is an unattractive proposition for the </w:t>
      </w:r>
      <w:proofErr w:type="gramStart"/>
      <w:r w:rsidR="008A46F7">
        <w:rPr>
          <w:b/>
          <w:bCs/>
          <w:sz w:val="24"/>
          <w:szCs w:val="24"/>
        </w:rPr>
        <w:t>industry</w:t>
      </w:r>
      <w:proofErr w:type="gramEnd"/>
    </w:p>
    <w:p w14:paraId="75E495B4" w14:textId="77777777" w:rsidR="001F3983" w:rsidRPr="00A236E6" w:rsidRDefault="001F3983" w:rsidP="003F22DB">
      <w:pPr>
        <w:shd w:val="clear" w:color="auto" w:fill="FFFFFF"/>
        <w:spacing w:after="0" w:line="240" w:lineRule="auto"/>
        <w:rPr>
          <w:b/>
          <w:bCs/>
          <w:sz w:val="24"/>
          <w:szCs w:val="24"/>
        </w:rPr>
      </w:pPr>
    </w:p>
    <w:p w14:paraId="02DFA894" w14:textId="77777777" w:rsidR="00210A13" w:rsidRDefault="00CB377F" w:rsidP="00CB377F">
      <w:pPr>
        <w:rPr>
          <w:sz w:val="24"/>
          <w:szCs w:val="24"/>
        </w:rPr>
      </w:pPr>
      <w:r w:rsidRPr="00A236E6">
        <w:rPr>
          <w:sz w:val="24"/>
          <w:szCs w:val="24"/>
        </w:rPr>
        <w:t>Th</w:t>
      </w:r>
      <w:r w:rsidR="00E37D1D">
        <w:rPr>
          <w:sz w:val="24"/>
          <w:szCs w:val="24"/>
        </w:rPr>
        <w:t>e problems o</w:t>
      </w:r>
      <w:r w:rsidR="0012577A">
        <w:rPr>
          <w:sz w:val="24"/>
          <w:szCs w:val="24"/>
        </w:rPr>
        <w:t>n</w:t>
      </w:r>
      <w:r w:rsidR="00E37D1D">
        <w:rPr>
          <w:sz w:val="24"/>
          <w:szCs w:val="24"/>
        </w:rPr>
        <w:t xml:space="preserve"> the site</w:t>
      </w:r>
      <w:r w:rsidRPr="00A236E6">
        <w:rPr>
          <w:sz w:val="24"/>
          <w:szCs w:val="24"/>
        </w:rPr>
        <w:t xml:space="preserve"> will have serious consequences for the Watford </w:t>
      </w:r>
      <w:r w:rsidR="00E37D1D">
        <w:rPr>
          <w:sz w:val="24"/>
          <w:szCs w:val="24"/>
        </w:rPr>
        <w:t xml:space="preserve">General </w:t>
      </w:r>
      <w:r w:rsidRPr="00A236E6">
        <w:rPr>
          <w:sz w:val="24"/>
          <w:szCs w:val="24"/>
        </w:rPr>
        <w:t xml:space="preserve">project. The reason is that the NAO report reveals a severe shortage of capacity in the construction industry, at least in relation to very large projects such as Watford General. In the next seven years, up to thirteen large NHP schemes are due to be completed. But contractors are getting more and more reluctant to accept the risks associated with such sizeable and complex projects. </w:t>
      </w:r>
    </w:p>
    <w:p w14:paraId="43244070" w14:textId="1DEC0745" w:rsidR="00CB377F" w:rsidRPr="00A236E6" w:rsidRDefault="00CB377F" w:rsidP="00CB377F">
      <w:pPr>
        <w:rPr>
          <w:sz w:val="24"/>
          <w:szCs w:val="24"/>
        </w:rPr>
      </w:pPr>
      <w:r w:rsidRPr="00A236E6">
        <w:rPr>
          <w:sz w:val="24"/>
          <w:szCs w:val="24"/>
        </w:rPr>
        <w:t xml:space="preserve">The NAO report (page 13) warns: ‘The UK has a number of large infrastructure projects underway and NHP has identified only four main contractors who would consider building a complex, large (valued in excess of £600 million) new hospital.’  The number of construction companies going out of business has risen recently, and the example of Carillion, which </w:t>
      </w:r>
      <w:r w:rsidRPr="00A236E6">
        <w:rPr>
          <w:sz w:val="24"/>
          <w:szCs w:val="24"/>
        </w:rPr>
        <w:lastRenderedPageBreak/>
        <w:t xml:space="preserve">collapsed partly because of its involvement with two large hospital projects, is still fresh in the industry’s memory. </w:t>
      </w:r>
    </w:p>
    <w:p w14:paraId="72731663" w14:textId="77777777" w:rsidR="00E85E0E" w:rsidRDefault="00CB377F" w:rsidP="00CB377F">
      <w:pPr>
        <w:rPr>
          <w:sz w:val="24"/>
          <w:szCs w:val="24"/>
        </w:rPr>
      </w:pPr>
      <w:r w:rsidRPr="00A236E6">
        <w:rPr>
          <w:sz w:val="24"/>
          <w:szCs w:val="24"/>
        </w:rPr>
        <w:t xml:space="preserve">There will also be a regional element to capacity shortages, which should be of great concern to your organisation. The NAO report notes (page 46) that: ‘main contractors viewed the delivery of more than one large scheme in the same region concurrently as being likely to create supply-chain capacity </w:t>
      </w:r>
      <w:proofErr w:type="gramStart"/>
      <w:r w:rsidRPr="00A236E6">
        <w:rPr>
          <w:sz w:val="24"/>
          <w:szCs w:val="24"/>
        </w:rPr>
        <w:t>risks’</w:t>
      </w:r>
      <w:proofErr w:type="gramEnd"/>
      <w:r w:rsidRPr="00A236E6">
        <w:rPr>
          <w:sz w:val="24"/>
          <w:szCs w:val="24"/>
        </w:rPr>
        <w:t xml:space="preserve">. </w:t>
      </w:r>
    </w:p>
    <w:p w14:paraId="60C8D3B0" w14:textId="01E2BCD6" w:rsidR="00CB377F" w:rsidRPr="00A236E6" w:rsidRDefault="00CB377F" w:rsidP="00CB377F">
      <w:pPr>
        <w:rPr>
          <w:sz w:val="24"/>
          <w:szCs w:val="24"/>
        </w:rPr>
      </w:pPr>
      <w:r w:rsidRPr="00A236E6">
        <w:rPr>
          <w:sz w:val="24"/>
          <w:szCs w:val="24"/>
        </w:rPr>
        <w:t xml:space="preserve">Watford will be competing in the years between 2024 and 2030 with substantial projects in the same area that would offer a much less risky prospect. These include the proposed new Harlow hospital, which, accommodated in well-designed medium-rise buildings, would fit well with any iteration of Hospital 2.0, should cost less than £1 bn and would occupy a clear flat site with ample room for component storage and access. Neighbouring Hillingdon Hospital, and Whipps Cross Hospital, less than 30 miles away, would also probably present fewer problems than Watford.  </w:t>
      </w:r>
    </w:p>
    <w:p w14:paraId="136E0053" w14:textId="34F948CA" w:rsidR="00CB377F" w:rsidRPr="00A236E6" w:rsidRDefault="00206CD3" w:rsidP="00CB377F">
      <w:pPr>
        <w:rPr>
          <w:sz w:val="24"/>
          <w:szCs w:val="24"/>
        </w:rPr>
      </w:pPr>
      <w:r w:rsidRPr="00A236E6">
        <w:rPr>
          <w:sz w:val="24"/>
          <w:szCs w:val="24"/>
        </w:rPr>
        <w:t>The</w:t>
      </w:r>
      <w:r w:rsidR="00280F86">
        <w:rPr>
          <w:sz w:val="24"/>
          <w:szCs w:val="24"/>
        </w:rPr>
        <w:t xml:space="preserve"> Harlow Trust’s </w:t>
      </w:r>
      <w:r w:rsidRPr="00A236E6">
        <w:rPr>
          <w:sz w:val="24"/>
          <w:szCs w:val="24"/>
        </w:rPr>
        <w:t xml:space="preserve">choice of a clear site has put </w:t>
      </w:r>
      <w:r w:rsidR="00280F86">
        <w:rPr>
          <w:sz w:val="24"/>
          <w:szCs w:val="24"/>
        </w:rPr>
        <w:t>it</w:t>
      </w:r>
      <w:r w:rsidRPr="00A236E6">
        <w:rPr>
          <w:sz w:val="24"/>
          <w:szCs w:val="24"/>
        </w:rPr>
        <w:t xml:space="preserve"> in a good position.</w:t>
      </w:r>
      <w:r w:rsidR="00CB377F" w:rsidRPr="00A236E6">
        <w:rPr>
          <w:sz w:val="24"/>
          <w:szCs w:val="24"/>
        </w:rPr>
        <w:t xml:space="preserve"> Michael Meredith, Director of Strategy at </w:t>
      </w:r>
      <w:r w:rsidR="004F25A3">
        <w:rPr>
          <w:sz w:val="24"/>
          <w:szCs w:val="24"/>
        </w:rPr>
        <w:t>th</w:t>
      </w:r>
      <w:r w:rsidR="00E46369">
        <w:rPr>
          <w:sz w:val="24"/>
          <w:szCs w:val="24"/>
        </w:rPr>
        <w:t>at</w:t>
      </w:r>
      <w:r w:rsidR="00CB377F" w:rsidRPr="00A236E6">
        <w:rPr>
          <w:sz w:val="24"/>
          <w:szCs w:val="24"/>
        </w:rPr>
        <w:t xml:space="preserve"> Trust, told Essex County Council’s health overview policy and scrutiny committee on 7 April 2022 that the Trust’s plans for a clear site hospital were ‘strongly supported by the new hospital programme. They have stood behind us all the way so far. They talk about our scheme extremely highly. We are a completely brand</w:t>
      </w:r>
      <w:r w:rsidR="00FB5456">
        <w:rPr>
          <w:sz w:val="24"/>
          <w:szCs w:val="24"/>
        </w:rPr>
        <w:t>-</w:t>
      </w:r>
      <w:r w:rsidR="00CB377F" w:rsidRPr="00A236E6">
        <w:rPr>
          <w:sz w:val="24"/>
          <w:szCs w:val="24"/>
        </w:rPr>
        <w:t>new standalone hospital on a greenfield site. It is an extremely attractive project for the programme and the industry so we are very confident we will get funding.’</w:t>
      </w:r>
    </w:p>
    <w:p w14:paraId="7E0F2D84" w14:textId="7B7E58DA" w:rsidR="00CB377F" w:rsidRDefault="00CB377F" w:rsidP="00CB377F">
      <w:pPr>
        <w:rPr>
          <w:sz w:val="24"/>
          <w:szCs w:val="24"/>
        </w:rPr>
      </w:pPr>
      <w:r w:rsidRPr="00A236E6">
        <w:rPr>
          <w:sz w:val="24"/>
          <w:szCs w:val="24"/>
        </w:rPr>
        <w:t>By contrast, Watford General, likely to cost up to £2 bn, would be a very unattractive proposition</w:t>
      </w:r>
      <w:r w:rsidR="00FD2F2A">
        <w:rPr>
          <w:sz w:val="24"/>
          <w:szCs w:val="24"/>
        </w:rPr>
        <w:t xml:space="preserve"> -</w:t>
      </w:r>
      <w:r w:rsidRPr="00A236E6">
        <w:rPr>
          <w:sz w:val="24"/>
          <w:szCs w:val="24"/>
        </w:rPr>
        <w:t xml:space="preserve"> for everybody. Any bids received would have an additional risk premium, leading to further uncertainty over costs. This will of course have a direct impact on the work of the ICS, as the financial prospects of the Trust will inevitably be jeopardised in future years by very high repayment</w:t>
      </w:r>
      <w:r w:rsidR="00FE5D35">
        <w:rPr>
          <w:sz w:val="24"/>
          <w:szCs w:val="24"/>
        </w:rPr>
        <w:t>s. The Trust acknowledges that there will also be a</w:t>
      </w:r>
      <w:r w:rsidR="00B6155C">
        <w:rPr>
          <w:sz w:val="24"/>
          <w:szCs w:val="24"/>
        </w:rPr>
        <w:t xml:space="preserve"> </w:t>
      </w:r>
      <w:r w:rsidR="00B25E38">
        <w:rPr>
          <w:sz w:val="24"/>
          <w:szCs w:val="24"/>
        </w:rPr>
        <w:t xml:space="preserve">long-term </w:t>
      </w:r>
      <w:r w:rsidR="00324484">
        <w:rPr>
          <w:sz w:val="24"/>
          <w:szCs w:val="24"/>
        </w:rPr>
        <w:t>impact on elective income</w:t>
      </w:r>
      <w:r w:rsidR="00A821A9">
        <w:rPr>
          <w:sz w:val="24"/>
          <w:szCs w:val="24"/>
        </w:rPr>
        <w:t>. Patients will understandably be re</w:t>
      </w:r>
      <w:r w:rsidR="003B038E">
        <w:rPr>
          <w:sz w:val="24"/>
          <w:szCs w:val="24"/>
        </w:rPr>
        <w:t xml:space="preserve">luctant </w:t>
      </w:r>
      <w:r w:rsidR="0079265F">
        <w:rPr>
          <w:sz w:val="24"/>
          <w:szCs w:val="24"/>
        </w:rPr>
        <w:t xml:space="preserve">to </w:t>
      </w:r>
      <w:r w:rsidR="00EC05A0">
        <w:rPr>
          <w:sz w:val="24"/>
          <w:szCs w:val="24"/>
        </w:rPr>
        <w:t>choose treat</w:t>
      </w:r>
      <w:r w:rsidR="000A74B4">
        <w:rPr>
          <w:sz w:val="24"/>
          <w:szCs w:val="24"/>
        </w:rPr>
        <w:t>ment</w:t>
      </w:r>
      <w:r w:rsidR="00B25E38">
        <w:rPr>
          <w:sz w:val="24"/>
          <w:szCs w:val="24"/>
        </w:rPr>
        <w:t xml:space="preserve"> in a hospital that </w:t>
      </w:r>
      <w:r w:rsidR="00DE2766">
        <w:rPr>
          <w:sz w:val="24"/>
          <w:szCs w:val="24"/>
        </w:rPr>
        <w:t>is also</w:t>
      </w:r>
      <w:r w:rsidR="00B25E38">
        <w:rPr>
          <w:sz w:val="24"/>
          <w:szCs w:val="24"/>
        </w:rPr>
        <w:t xml:space="preserve"> a building site.</w:t>
      </w:r>
    </w:p>
    <w:p w14:paraId="07AE74B1" w14:textId="2EE359CF" w:rsidR="00737815" w:rsidRPr="00A236E6" w:rsidRDefault="00737815" w:rsidP="00CB377F">
      <w:pPr>
        <w:rPr>
          <w:b/>
          <w:bCs/>
          <w:sz w:val="24"/>
          <w:szCs w:val="24"/>
        </w:rPr>
      </w:pPr>
      <w:r w:rsidRPr="00A236E6">
        <w:rPr>
          <w:b/>
          <w:bCs/>
          <w:sz w:val="24"/>
          <w:szCs w:val="24"/>
        </w:rPr>
        <w:t>Lack of engagement</w:t>
      </w:r>
      <w:r w:rsidR="00D17A33">
        <w:rPr>
          <w:b/>
          <w:bCs/>
          <w:sz w:val="24"/>
          <w:szCs w:val="24"/>
        </w:rPr>
        <w:t xml:space="preserve"> and dialogue over three years</w:t>
      </w:r>
    </w:p>
    <w:p w14:paraId="1CB3AA58" w14:textId="43E3020F" w:rsidR="000661F9" w:rsidRDefault="00CB377F" w:rsidP="00CB377F">
      <w:pPr>
        <w:rPr>
          <w:sz w:val="24"/>
          <w:szCs w:val="24"/>
        </w:rPr>
      </w:pPr>
      <w:r w:rsidRPr="00A236E6">
        <w:rPr>
          <w:sz w:val="24"/>
          <w:szCs w:val="24"/>
        </w:rPr>
        <w:t xml:space="preserve">The developing crisis over the West Hertfordshire plans is a test for your relatively new organisation. The fact that your letter largely repeats familiar </w:t>
      </w:r>
      <w:r w:rsidR="00E01494">
        <w:rPr>
          <w:sz w:val="24"/>
          <w:szCs w:val="24"/>
        </w:rPr>
        <w:t xml:space="preserve">and contentious </w:t>
      </w:r>
      <w:r w:rsidRPr="00A236E6">
        <w:rPr>
          <w:sz w:val="24"/>
          <w:szCs w:val="24"/>
        </w:rPr>
        <w:t xml:space="preserve">briefing from the Trust suggests that you are still getting to grips with the </w:t>
      </w:r>
      <w:proofErr w:type="gramStart"/>
      <w:r w:rsidRPr="00A236E6">
        <w:rPr>
          <w:sz w:val="24"/>
          <w:szCs w:val="24"/>
        </w:rPr>
        <w:t>issue, and</w:t>
      </w:r>
      <w:proofErr w:type="gramEnd"/>
      <w:r w:rsidRPr="00A236E6">
        <w:rPr>
          <w:sz w:val="24"/>
          <w:szCs w:val="24"/>
        </w:rPr>
        <w:t xml:space="preserve"> does not inspire confidence. Your </w:t>
      </w:r>
      <w:r w:rsidR="00E01494">
        <w:rPr>
          <w:sz w:val="24"/>
          <w:szCs w:val="24"/>
        </w:rPr>
        <w:t>sta</w:t>
      </w:r>
      <w:r w:rsidR="00445CCC">
        <w:rPr>
          <w:sz w:val="24"/>
          <w:szCs w:val="24"/>
        </w:rPr>
        <w:t xml:space="preserve">tement </w:t>
      </w:r>
      <w:r w:rsidRPr="00A236E6">
        <w:rPr>
          <w:sz w:val="24"/>
          <w:szCs w:val="24"/>
        </w:rPr>
        <w:t xml:space="preserve">that there is ‘extensive engagement and dialogue with </w:t>
      </w:r>
      <w:proofErr w:type="gramStart"/>
      <w:r w:rsidRPr="00A236E6">
        <w:rPr>
          <w:sz w:val="24"/>
          <w:szCs w:val="24"/>
        </w:rPr>
        <w:t>local residents</w:t>
      </w:r>
      <w:proofErr w:type="gramEnd"/>
      <w:r w:rsidRPr="00A236E6">
        <w:rPr>
          <w:sz w:val="24"/>
          <w:szCs w:val="24"/>
        </w:rPr>
        <w:t xml:space="preserve">’ shows that you are out of touch with the reality on the ground in West Hertfordshire. </w:t>
      </w:r>
    </w:p>
    <w:p w14:paraId="514D7C26" w14:textId="1BF8246F" w:rsidR="00EB4BAD" w:rsidRDefault="0032697F" w:rsidP="00CB377F">
      <w:pPr>
        <w:rPr>
          <w:rFonts w:cstheme="minorHAnsi"/>
          <w:color w:val="222222"/>
          <w:sz w:val="24"/>
          <w:szCs w:val="24"/>
          <w:shd w:val="clear" w:color="auto" w:fill="FFFFFF"/>
        </w:rPr>
      </w:pPr>
      <w:proofErr w:type="gramStart"/>
      <w:r>
        <w:rPr>
          <w:rFonts w:cstheme="minorHAnsi"/>
          <w:color w:val="222222"/>
          <w:sz w:val="24"/>
          <w:szCs w:val="24"/>
          <w:shd w:val="clear" w:color="auto" w:fill="FFFFFF"/>
        </w:rPr>
        <w:t>W</w:t>
      </w:r>
      <w:r w:rsidRPr="00A236E6">
        <w:rPr>
          <w:rFonts w:cstheme="minorHAnsi"/>
          <w:color w:val="222222"/>
          <w:sz w:val="24"/>
          <w:szCs w:val="24"/>
          <w:shd w:val="clear" w:color="auto" w:fill="FFFFFF"/>
        </w:rPr>
        <w:t>ith the exception of</w:t>
      </w:r>
      <w:proofErr w:type="gramEnd"/>
      <w:r w:rsidRPr="00A236E6">
        <w:rPr>
          <w:rFonts w:cstheme="minorHAnsi"/>
          <w:color w:val="222222"/>
          <w:sz w:val="24"/>
          <w:szCs w:val="24"/>
          <w:shd w:val="clear" w:color="auto" w:fill="FFFFFF"/>
        </w:rPr>
        <w:t xml:space="preserve"> one or two isolated meetings,</w:t>
      </w:r>
      <w:r>
        <w:rPr>
          <w:rFonts w:cstheme="minorHAnsi"/>
          <w:color w:val="222222"/>
          <w:sz w:val="24"/>
          <w:szCs w:val="24"/>
          <w:shd w:val="clear" w:color="auto" w:fill="FFFFFF"/>
        </w:rPr>
        <w:t xml:space="preserve"> </w:t>
      </w:r>
      <w:r w:rsidR="00B92D79">
        <w:rPr>
          <w:rFonts w:cstheme="minorHAnsi"/>
          <w:color w:val="222222"/>
          <w:sz w:val="24"/>
          <w:szCs w:val="24"/>
          <w:shd w:val="clear" w:color="auto" w:fill="FFFFFF"/>
        </w:rPr>
        <w:t>the Trust has failed</w:t>
      </w:r>
      <w:r w:rsidR="00491AF0">
        <w:rPr>
          <w:rFonts w:cstheme="minorHAnsi"/>
          <w:color w:val="222222"/>
          <w:sz w:val="24"/>
          <w:szCs w:val="24"/>
          <w:shd w:val="clear" w:color="auto" w:fill="FFFFFF"/>
        </w:rPr>
        <w:t xml:space="preserve"> over the past three years</w:t>
      </w:r>
      <w:r w:rsidR="00B92D79">
        <w:rPr>
          <w:rFonts w:cstheme="minorHAnsi"/>
          <w:color w:val="222222"/>
          <w:sz w:val="24"/>
          <w:szCs w:val="24"/>
          <w:shd w:val="clear" w:color="auto" w:fill="FFFFFF"/>
        </w:rPr>
        <w:t xml:space="preserve"> to give the public any</w:t>
      </w:r>
      <w:r w:rsidR="00EB4BAD" w:rsidRPr="00A236E6">
        <w:rPr>
          <w:rFonts w:cstheme="minorHAnsi"/>
          <w:color w:val="222222"/>
          <w:sz w:val="24"/>
          <w:szCs w:val="24"/>
          <w:shd w:val="clear" w:color="auto" w:fill="FFFFFF"/>
        </w:rPr>
        <w:t xml:space="preserve"> encouragement to contribute actively</w:t>
      </w:r>
      <w:r>
        <w:rPr>
          <w:rFonts w:cstheme="minorHAnsi"/>
          <w:color w:val="222222"/>
          <w:sz w:val="24"/>
          <w:szCs w:val="24"/>
          <w:shd w:val="clear" w:color="auto" w:fill="FFFFFF"/>
        </w:rPr>
        <w:t xml:space="preserve"> to plan</w:t>
      </w:r>
      <w:r w:rsidR="00491AF0">
        <w:rPr>
          <w:rFonts w:cstheme="minorHAnsi"/>
          <w:color w:val="222222"/>
          <w:sz w:val="24"/>
          <w:szCs w:val="24"/>
          <w:shd w:val="clear" w:color="auto" w:fill="FFFFFF"/>
        </w:rPr>
        <w:t>ning the</w:t>
      </w:r>
      <w:r w:rsidR="00460373">
        <w:rPr>
          <w:rFonts w:cstheme="minorHAnsi"/>
          <w:color w:val="222222"/>
          <w:sz w:val="24"/>
          <w:szCs w:val="24"/>
          <w:shd w:val="clear" w:color="auto" w:fill="FFFFFF"/>
        </w:rPr>
        <w:t xml:space="preserve"> West Hertfordshire</w:t>
      </w:r>
      <w:r w:rsidR="00491AF0">
        <w:rPr>
          <w:rFonts w:cstheme="minorHAnsi"/>
          <w:color w:val="222222"/>
          <w:sz w:val="24"/>
          <w:szCs w:val="24"/>
          <w:shd w:val="clear" w:color="auto" w:fill="FFFFFF"/>
        </w:rPr>
        <w:t xml:space="preserve"> rede</w:t>
      </w:r>
      <w:r w:rsidR="00460373">
        <w:rPr>
          <w:rFonts w:cstheme="minorHAnsi"/>
          <w:color w:val="222222"/>
          <w:sz w:val="24"/>
          <w:szCs w:val="24"/>
          <w:shd w:val="clear" w:color="auto" w:fill="FFFFFF"/>
        </w:rPr>
        <w:t>velopment</w:t>
      </w:r>
      <w:r w:rsidR="00533723">
        <w:rPr>
          <w:rFonts w:cstheme="minorHAnsi"/>
          <w:color w:val="222222"/>
          <w:sz w:val="24"/>
          <w:szCs w:val="24"/>
          <w:shd w:val="clear" w:color="auto" w:fill="FFFFFF"/>
        </w:rPr>
        <w:t xml:space="preserve">. </w:t>
      </w:r>
      <w:r w:rsidR="00EB4BAD" w:rsidRPr="00A236E6">
        <w:rPr>
          <w:rFonts w:cstheme="minorHAnsi"/>
          <w:color w:val="222222"/>
          <w:sz w:val="24"/>
          <w:szCs w:val="24"/>
          <w:shd w:val="clear" w:color="auto" w:fill="FFFFFF"/>
        </w:rPr>
        <w:t xml:space="preserve"> It was </w:t>
      </w:r>
      <w:r w:rsidR="00527FD2" w:rsidRPr="00A236E6">
        <w:rPr>
          <w:rFonts w:cstheme="minorHAnsi"/>
          <w:color w:val="222222"/>
          <w:sz w:val="24"/>
          <w:szCs w:val="24"/>
          <w:shd w:val="clear" w:color="auto" w:fill="FFFFFF"/>
        </w:rPr>
        <w:t>in 2020</w:t>
      </w:r>
      <w:r w:rsidR="00EB4BAD" w:rsidRPr="00A236E6">
        <w:rPr>
          <w:rFonts w:cstheme="minorHAnsi"/>
          <w:color w:val="222222"/>
          <w:sz w:val="24"/>
          <w:szCs w:val="24"/>
          <w:shd w:val="clear" w:color="auto" w:fill="FFFFFF"/>
        </w:rPr>
        <w:t xml:space="preserve"> that an opinion survey</w:t>
      </w:r>
      <w:r w:rsidR="00460373">
        <w:rPr>
          <w:rFonts w:cstheme="minorHAnsi"/>
          <w:color w:val="222222"/>
          <w:sz w:val="24"/>
          <w:szCs w:val="24"/>
          <w:shd w:val="clear" w:color="auto" w:fill="FFFFFF"/>
        </w:rPr>
        <w:t>, commissioned by the</w:t>
      </w:r>
      <w:r w:rsidR="00EB4BAD" w:rsidRPr="00A236E6">
        <w:rPr>
          <w:rFonts w:cstheme="minorHAnsi"/>
          <w:color w:val="222222"/>
          <w:sz w:val="24"/>
          <w:szCs w:val="24"/>
          <w:shd w:val="clear" w:color="auto" w:fill="FFFFFF"/>
        </w:rPr>
        <w:t xml:space="preserve"> </w:t>
      </w:r>
      <w:r w:rsidR="00460373">
        <w:rPr>
          <w:rFonts w:cstheme="minorHAnsi"/>
          <w:color w:val="222222"/>
          <w:sz w:val="24"/>
          <w:szCs w:val="24"/>
          <w:shd w:val="clear" w:color="auto" w:fill="FFFFFF"/>
        </w:rPr>
        <w:t>Trust</w:t>
      </w:r>
      <w:r w:rsidR="009E4666">
        <w:rPr>
          <w:rFonts w:cstheme="minorHAnsi"/>
          <w:color w:val="222222"/>
          <w:sz w:val="24"/>
          <w:szCs w:val="24"/>
          <w:shd w:val="clear" w:color="auto" w:fill="FFFFFF"/>
        </w:rPr>
        <w:t xml:space="preserve">, </w:t>
      </w:r>
      <w:r w:rsidR="00EB4BAD" w:rsidRPr="00A236E6">
        <w:rPr>
          <w:rFonts w:cstheme="minorHAnsi"/>
          <w:color w:val="222222"/>
          <w:sz w:val="24"/>
          <w:szCs w:val="24"/>
          <w:shd w:val="clear" w:color="auto" w:fill="FFFFFF"/>
        </w:rPr>
        <w:t>found that a clear majority of respondents disagreed or strongly disagreed with the</w:t>
      </w:r>
      <w:r w:rsidR="00DC285C" w:rsidRPr="00A236E6">
        <w:rPr>
          <w:rFonts w:cstheme="minorHAnsi"/>
          <w:color w:val="222222"/>
          <w:sz w:val="24"/>
          <w:szCs w:val="24"/>
          <w:shd w:val="clear" w:color="auto" w:fill="FFFFFF"/>
        </w:rPr>
        <w:t xml:space="preserve"> Trust’s </w:t>
      </w:r>
      <w:r w:rsidR="00EB4BAD" w:rsidRPr="00A236E6">
        <w:rPr>
          <w:rFonts w:cstheme="minorHAnsi"/>
          <w:color w:val="222222"/>
          <w:sz w:val="24"/>
          <w:szCs w:val="24"/>
          <w:shd w:val="clear" w:color="auto" w:fill="FFFFFF"/>
        </w:rPr>
        <w:t>preferred option focused on the Watford General site</w:t>
      </w:r>
      <w:r w:rsidR="00DC285C" w:rsidRPr="00A236E6">
        <w:rPr>
          <w:rFonts w:cstheme="minorHAnsi"/>
          <w:color w:val="222222"/>
          <w:sz w:val="24"/>
          <w:szCs w:val="24"/>
          <w:shd w:val="clear" w:color="auto" w:fill="FFFFFF"/>
        </w:rPr>
        <w:t xml:space="preserve">. This </w:t>
      </w:r>
      <w:r w:rsidR="00066E79" w:rsidRPr="00A236E6">
        <w:rPr>
          <w:rFonts w:cstheme="minorHAnsi"/>
          <w:color w:val="222222"/>
          <w:sz w:val="24"/>
          <w:szCs w:val="24"/>
          <w:shd w:val="clear" w:color="auto" w:fill="FFFFFF"/>
        </w:rPr>
        <w:t>inconvenient truth was</w:t>
      </w:r>
      <w:r w:rsidR="00EB4BAD" w:rsidRPr="00A236E6">
        <w:rPr>
          <w:rFonts w:cstheme="minorHAnsi"/>
          <w:color w:val="222222"/>
          <w:sz w:val="24"/>
          <w:szCs w:val="24"/>
          <w:shd w:val="clear" w:color="auto" w:fill="FFFFFF"/>
        </w:rPr>
        <w:t xml:space="preserve"> not even mentioned in a key decision meeting of the Board immediately afterwards in </w:t>
      </w:r>
      <w:r w:rsidR="00EB4BAD" w:rsidRPr="00A236E6">
        <w:rPr>
          <w:rFonts w:cstheme="minorHAnsi"/>
          <w:color w:val="222222"/>
          <w:sz w:val="24"/>
          <w:szCs w:val="24"/>
          <w:shd w:val="clear" w:color="auto" w:fill="FFFFFF"/>
        </w:rPr>
        <w:lastRenderedPageBreak/>
        <w:t xml:space="preserve">October 2020.  The lack of serious </w:t>
      </w:r>
      <w:r w:rsidR="009E4666">
        <w:rPr>
          <w:rFonts w:cstheme="minorHAnsi"/>
          <w:color w:val="222222"/>
          <w:sz w:val="24"/>
          <w:szCs w:val="24"/>
          <w:shd w:val="clear" w:color="auto" w:fill="FFFFFF"/>
        </w:rPr>
        <w:t>‘</w:t>
      </w:r>
      <w:r w:rsidR="00EB4BAD" w:rsidRPr="00A236E6">
        <w:rPr>
          <w:rFonts w:cstheme="minorHAnsi"/>
          <w:color w:val="222222"/>
          <w:sz w:val="24"/>
          <w:szCs w:val="24"/>
          <w:shd w:val="clear" w:color="auto" w:fill="FFFFFF"/>
        </w:rPr>
        <w:t>engagement and dialogue</w:t>
      </w:r>
      <w:r w:rsidR="009E4666">
        <w:rPr>
          <w:rFonts w:cstheme="minorHAnsi"/>
          <w:color w:val="222222"/>
          <w:sz w:val="24"/>
          <w:szCs w:val="24"/>
          <w:shd w:val="clear" w:color="auto" w:fill="FFFFFF"/>
        </w:rPr>
        <w:t>’</w:t>
      </w:r>
      <w:r w:rsidR="00EB4BAD" w:rsidRPr="00A236E6">
        <w:rPr>
          <w:rFonts w:cstheme="minorHAnsi"/>
          <w:color w:val="222222"/>
          <w:sz w:val="24"/>
          <w:szCs w:val="24"/>
          <w:shd w:val="clear" w:color="auto" w:fill="FFFFFF"/>
        </w:rPr>
        <w:t xml:space="preserve"> since then is particularly troubling</w:t>
      </w:r>
      <w:r w:rsidR="00984A6C">
        <w:rPr>
          <w:rFonts w:cstheme="minorHAnsi"/>
          <w:color w:val="222222"/>
          <w:sz w:val="24"/>
          <w:szCs w:val="24"/>
          <w:shd w:val="clear" w:color="auto" w:fill="FFFFFF"/>
        </w:rPr>
        <w:t xml:space="preserve">, </w:t>
      </w:r>
      <w:r w:rsidR="00EB4BAD" w:rsidRPr="00A236E6">
        <w:rPr>
          <w:rFonts w:cstheme="minorHAnsi"/>
          <w:color w:val="222222"/>
          <w:sz w:val="24"/>
          <w:szCs w:val="24"/>
          <w:shd w:val="clear" w:color="auto" w:fill="FFFFFF"/>
        </w:rPr>
        <w:t xml:space="preserve">given the highly </w:t>
      </w:r>
      <w:r w:rsidR="007D5810" w:rsidRPr="00A236E6">
        <w:rPr>
          <w:rFonts w:cstheme="minorHAnsi"/>
          <w:color w:val="222222"/>
          <w:sz w:val="24"/>
          <w:szCs w:val="24"/>
          <w:shd w:val="clear" w:color="auto" w:fill="FFFFFF"/>
        </w:rPr>
        <w:t xml:space="preserve">unusual </w:t>
      </w:r>
      <w:r w:rsidR="00EB4BAD" w:rsidRPr="00A236E6">
        <w:rPr>
          <w:rFonts w:cstheme="minorHAnsi"/>
          <w:color w:val="222222"/>
          <w:sz w:val="24"/>
          <w:szCs w:val="24"/>
          <w:shd w:val="clear" w:color="auto" w:fill="FFFFFF"/>
        </w:rPr>
        <w:t>character of the proposed buildings that has been revealed subsequently</w:t>
      </w:r>
      <w:r w:rsidR="00D82F7B">
        <w:rPr>
          <w:rFonts w:cstheme="minorHAnsi"/>
          <w:color w:val="222222"/>
          <w:sz w:val="24"/>
          <w:szCs w:val="24"/>
          <w:shd w:val="clear" w:color="auto" w:fill="FFFFFF"/>
        </w:rPr>
        <w:t>,</w:t>
      </w:r>
      <w:r w:rsidR="00EB4BAD" w:rsidRPr="00A236E6">
        <w:rPr>
          <w:rFonts w:cstheme="minorHAnsi"/>
          <w:color w:val="222222"/>
          <w:sz w:val="24"/>
          <w:szCs w:val="24"/>
          <w:shd w:val="clear" w:color="auto" w:fill="FFFFFF"/>
        </w:rPr>
        <w:t xml:space="preserve"> </w:t>
      </w:r>
      <w:r w:rsidR="00B961EE" w:rsidRPr="00A236E6">
        <w:rPr>
          <w:rFonts w:cstheme="minorHAnsi"/>
          <w:color w:val="222222"/>
          <w:sz w:val="24"/>
          <w:szCs w:val="24"/>
          <w:shd w:val="clear" w:color="auto" w:fill="FFFFFF"/>
        </w:rPr>
        <w:t xml:space="preserve">and </w:t>
      </w:r>
      <w:r w:rsidR="00EB4BAD" w:rsidRPr="00A236E6">
        <w:rPr>
          <w:rFonts w:cstheme="minorHAnsi"/>
          <w:color w:val="222222"/>
          <w:sz w:val="24"/>
          <w:szCs w:val="24"/>
          <w:shd w:val="clear" w:color="auto" w:fill="FFFFFF"/>
        </w:rPr>
        <w:t>the fact that the estimated costs have soared.</w:t>
      </w:r>
    </w:p>
    <w:p w14:paraId="75085BB8" w14:textId="3BDDB42C" w:rsidR="000E50CC" w:rsidRDefault="002B4A23" w:rsidP="00CB377F">
      <w:pPr>
        <w:rPr>
          <w:rFonts w:cstheme="minorHAnsi"/>
          <w:color w:val="222222"/>
          <w:sz w:val="24"/>
          <w:szCs w:val="24"/>
          <w:shd w:val="clear" w:color="auto" w:fill="FFFFFF"/>
        </w:rPr>
      </w:pPr>
      <w:r>
        <w:rPr>
          <w:rFonts w:cstheme="minorHAnsi"/>
          <w:color w:val="222222"/>
          <w:sz w:val="24"/>
          <w:szCs w:val="24"/>
          <w:shd w:val="clear" w:color="auto" w:fill="FFFFFF"/>
        </w:rPr>
        <w:t xml:space="preserve">The Trust’s </w:t>
      </w:r>
      <w:r w:rsidR="005F3B5C">
        <w:rPr>
          <w:rFonts w:cstheme="minorHAnsi"/>
          <w:color w:val="222222"/>
          <w:sz w:val="24"/>
          <w:szCs w:val="24"/>
          <w:shd w:val="clear" w:color="auto" w:fill="FFFFFF"/>
        </w:rPr>
        <w:t>attitude to the public</w:t>
      </w:r>
      <w:r>
        <w:rPr>
          <w:rFonts w:cstheme="minorHAnsi"/>
          <w:color w:val="222222"/>
          <w:sz w:val="24"/>
          <w:szCs w:val="24"/>
          <w:shd w:val="clear" w:color="auto" w:fill="FFFFFF"/>
        </w:rPr>
        <w:t xml:space="preserve"> is </w:t>
      </w:r>
      <w:r w:rsidR="00751B81">
        <w:rPr>
          <w:rFonts w:cstheme="minorHAnsi"/>
          <w:color w:val="222222"/>
          <w:sz w:val="24"/>
          <w:szCs w:val="24"/>
          <w:shd w:val="clear" w:color="auto" w:fill="FFFFFF"/>
        </w:rPr>
        <w:t xml:space="preserve">very much at odds with the views on </w:t>
      </w:r>
      <w:r w:rsidR="00435C3C">
        <w:rPr>
          <w:rFonts w:cstheme="minorHAnsi"/>
          <w:color w:val="222222"/>
          <w:sz w:val="24"/>
          <w:szCs w:val="24"/>
          <w:shd w:val="clear" w:color="auto" w:fill="FFFFFF"/>
        </w:rPr>
        <w:t xml:space="preserve">public engagement set out </w:t>
      </w:r>
      <w:r w:rsidR="00CF7129">
        <w:rPr>
          <w:rFonts w:cstheme="minorHAnsi"/>
          <w:color w:val="222222"/>
          <w:sz w:val="24"/>
          <w:szCs w:val="24"/>
          <w:shd w:val="clear" w:color="auto" w:fill="FFFFFF"/>
        </w:rPr>
        <w:t>on your website. You</w:t>
      </w:r>
      <w:r w:rsidR="006A43B7">
        <w:rPr>
          <w:rFonts w:cstheme="minorHAnsi"/>
          <w:color w:val="222222"/>
          <w:sz w:val="24"/>
          <w:szCs w:val="24"/>
          <w:shd w:val="clear" w:color="auto" w:fill="FFFFFF"/>
        </w:rPr>
        <w:t xml:space="preserve"> state that</w:t>
      </w:r>
      <w:r w:rsidR="004276EE">
        <w:rPr>
          <w:rFonts w:cstheme="minorHAnsi"/>
          <w:color w:val="222222"/>
          <w:sz w:val="24"/>
          <w:szCs w:val="24"/>
          <w:shd w:val="clear" w:color="auto" w:fill="FFFFFF"/>
        </w:rPr>
        <w:t xml:space="preserve">, for the ICS, </w:t>
      </w:r>
      <w:r w:rsidR="006A43B7">
        <w:rPr>
          <w:rFonts w:cstheme="minorHAnsi"/>
          <w:color w:val="222222"/>
          <w:sz w:val="24"/>
          <w:szCs w:val="24"/>
          <w:shd w:val="clear" w:color="auto" w:fill="FFFFFF"/>
        </w:rPr>
        <w:t>‘</w:t>
      </w:r>
      <w:r w:rsidR="006A43B7" w:rsidRPr="006A43B7">
        <w:rPr>
          <w:rFonts w:cstheme="minorHAnsi"/>
          <w:color w:val="222222"/>
          <w:sz w:val="24"/>
          <w:szCs w:val="24"/>
          <w:shd w:val="clear" w:color="auto" w:fill="FFFFFF"/>
        </w:rPr>
        <w:t>Co-production is central to our work of designing and evaluating health and wellbeing services</w:t>
      </w:r>
      <w:r w:rsidR="00252504">
        <w:rPr>
          <w:rFonts w:cstheme="minorHAnsi"/>
          <w:color w:val="222222"/>
          <w:sz w:val="24"/>
          <w:szCs w:val="24"/>
          <w:shd w:val="clear" w:color="auto" w:fill="FFFFFF"/>
        </w:rPr>
        <w:t>’ and you define co-production as ‘</w:t>
      </w:r>
      <w:r w:rsidR="00ED6ABF" w:rsidRPr="00ED6ABF">
        <w:rPr>
          <w:rFonts w:cstheme="minorHAnsi"/>
          <w:color w:val="222222"/>
          <w:sz w:val="24"/>
          <w:szCs w:val="24"/>
          <w:shd w:val="clear" w:color="auto" w:fill="FFFFFF"/>
        </w:rPr>
        <w:t xml:space="preserve">a view </w:t>
      </w:r>
      <w:r w:rsidR="009F4DFD">
        <w:rPr>
          <w:rFonts w:cstheme="minorHAnsi"/>
          <w:color w:val="222222"/>
          <w:sz w:val="24"/>
          <w:szCs w:val="24"/>
          <w:shd w:val="clear" w:color="auto" w:fill="FFFFFF"/>
        </w:rPr>
        <w:t>-</w:t>
      </w:r>
      <w:r w:rsidR="00ED6ABF" w:rsidRPr="00ED6ABF">
        <w:rPr>
          <w:rFonts w:cstheme="minorHAnsi"/>
          <w:color w:val="222222"/>
          <w:sz w:val="24"/>
          <w:szCs w:val="24"/>
          <w:shd w:val="clear" w:color="auto" w:fill="FFFFFF"/>
        </w:rPr>
        <w:t xml:space="preserve"> backed up by evidence - that it’s better for professionals to design services in equal partnership with people who themselves use health and care services.</w:t>
      </w:r>
      <w:r w:rsidR="00ED6ABF">
        <w:rPr>
          <w:rFonts w:cstheme="minorHAnsi"/>
          <w:color w:val="222222"/>
          <w:sz w:val="24"/>
          <w:szCs w:val="24"/>
          <w:shd w:val="clear" w:color="auto" w:fill="FFFFFF"/>
        </w:rPr>
        <w:t xml:space="preserve">’ </w:t>
      </w:r>
    </w:p>
    <w:p w14:paraId="0E19268A" w14:textId="533C36FE" w:rsidR="00ED715B" w:rsidRDefault="00ED715B" w:rsidP="00CB377F">
      <w:pPr>
        <w:rPr>
          <w:rFonts w:cstheme="minorHAnsi"/>
          <w:color w:val="222222"/>
          <w:sz w:val="24"/>
          <w:szCs w:val="24"/>
          <w:shd w:val="clear" w:color="auto" w:fill="FFFFFF"/>
        </w:rPr>
      </w:pPr>
      <w:r>
        <w:rPr>
          <w:rFonts w:cstheme="minorHAnsi"/>
          <w:color w:val="222222"/>
          <w:sz w:val="24"/>
          <w:szCs w:val="24"/>
          <w:shd w:val="clear" w:color="auto" w:fill="FFFFFF"/>
        </w:rPr>
        <w:t xml:space="preserve">We would be grateful to know how you </w:t>
      </w:r>
      <w:r w:rsidR="009F4DFD">
        <w:rPr>
          <w:rFonts w:cstheme="minorHAnsi"/>
          <w:color w:val="222222"/>
          <w:sz w:val="24"/>
          <w:szCs w:val="24"/>
          <w:shd w:val="clear" w:color="auto" w:fill="FFFFFF"/>
        </w:rPr>
        <w:t>intend</w:t>
      </w:r>
      <w:r>
        <w:rPr>
          <w:rFonts w:cstheme="minorHAnsi"/>
          <w:color w:val="222222"/>
          <w:sz w:val="24"/>
          <w:szCs w:val="24"/>
          <w:shd w:val="clear" w:color="auto" w:fill="FFFFFF"/>
        </w:rPr>
        <w:t xml:space="preserve"> to make these </w:t>
      </w:r>
      <w:r w:rsidR="009F4DFD">
        <w:rPr>
          <w:rFonts w:cstheme="minorHAnsi"/>
          <w:color w:val="222222"/>
          <w:sz w:val="24"/>
          <w:szCs w:val="24"/>
          <w:shd w:val="clear" w:color="auto" w:fill="FFFFFF"/>
        </w:rPr>
        <w:t xml:space="preserve">excellent </w:t>
      </w:r>
      <w:r w:rsidR="000107FD">
        <w:rPr>
          <w:rFonts w:cstheme="minorHAnsi"/>
          <w:color w:val="222222"/>
          <w:sz w:val="24"/>
          <w:szCs w:val="24"/>
          <w:shd w:val="clear" w:color="auto" w:fill="FFFFFF"/>
        </w:rPr>
        <w:t xml:space="preserve">aspirations a reality for the people of West Hertfordshire. </w:t>
      </w:r>
    </w:p>
    <w:p w14:paraId="3D3CB6E8" w14:textId="065E79BE" w:rsidR="00463FCA" w:rsidRPr="00741C0D" w:rsidRDefault="00741C0D" w:rsidP="00CB377F">
      <w:pPr>
        <w:rPr>
          <w:rFonts w:cstheme="minorHAnsi"/>
          <w:b/>
          <w:bCs/>
          <w:color w:val="222222"/>
          <w:sz w:val="24"/>
          <w:szCs w:val="24"/>
          <w:shd w:val="clear" w:color="auto" w:fill="FFFFFF"/>
        </w:rPr>
      </w:pPr>
      <w:r w:rsidRPr="00741C0D">
        <w:rPr>
          <w:rFonts w:cstheme="minorHAnsi"/>
          <w:b/>
          <w:bCs/>
          <w:color w:val="222222"/>
          <w:sz w:val="24"/>
          <w:szCs w:val="24"/>
          <w:shd w:val="clear" w:color="auto" w:fill="FFFFFF"/>
        </w:rPr>
        <w:t>Retrieving the situation – a key role for the ICS</w:t>
      </w:r>
    </w:p>
    <w:p w14:paraId="6D517E36" w14:textId="77777777" w:rsidR="009824B7" w:rsidRDefault="00463FCA" w:rsidP="00CB377F">
      <w:pPr>
        <w:rPr>
          <w:rFonts w:eastAsia="Times New Roman" w:cstheme="minorHAnsi"/>
          <w:color w:val="222222"/>
          <w:sz w:val="24"/>
          <w:szCs w:val="24"/>
          <w:lang w:eastAsia="en-GB"/>
        </w:rPr>
      </w:pPr>
      <w:r>
        <w:rPr>
          <w:rFonts w:eastAsia="Times New Roman" w:cstheme="minorHAnsi"/>
          <w:color w:val="222222"/>
          <w:sz w:val="24"/>
          <w:szCs w:val="24"/>
          <w:lang w:eastAsia="en-GB"/>
        </w:rPr>
        <w:t xml:space="preserve">There is </w:t>
      </w:r>
      <w:r w:rsidRPr="001B7345">
        <w:rPr>
          <w:rFonts w:eastAsia="Times New Roman" w:cstheme="minorHAnsi"/>
          <w:color w:val="222222"/>
          <w:sz w:val="24"/>
          <w:szCs w:val="24"/>
          <w:lang w:eastAsia="en-GB"/>
        </w:rPr>
        <w:t>now a strong case for the ICS to commission a new review</w:t>
      </w:r>
      <w:r w:rsidR="00E73769">
        <w:rPr>
          <w:rFonts w:eastAsia="Times New Roman" w:cstheme="minorHAnsi"/>
          <w:color w:val="222222"/>
          <w:sz w:val="24"/>
          <w:szCs w:val="24"/>
          <w:lang w:eastAsia="en-GB"/>
        </w:rPr>
        <w:t xml:space="preserve"> of possible sites for an emergency care and specialist hospital in West Hertfordshire</w:t>
      </w:r>
      <w:r w:rsidR="00BB6541">
        <w:rPr>
          <w:rFonts w:eastAsia="Times New Roman" w:cstheme="minorHAnsi"/>
          <w:color w:val="222222"/>
          <w:sz w:val="24"/>
          <w:szCs w:val="24"/>
          <w:lang w:eastAsia="en-GB"/>
        </w:rPr>
        <w:t xml:space="preserve">, </w:t>
      </w:r>
      <w:r w:rsidRPr="001B7345">
        <w:rPr>
          <w:rFonts w:eastAsia="Times New Roman" w:cstheme="minorHAnsi"/>
          <w:color w:val="222222"/>
          <w:sz w:val="24"/>
          <w:szCs w:val="24"/>
          <w:lang w:eastAsia="en-GB"/>
        </w:rPr>
        <w:t xml:space="preserve">given that the old </w:t>
      </w:r>
      <w:r w:rsidR="003F0BF6">
        <w:rPr>
          <w:rFonts w:eastAsia="Times New Roman" w:cstheme="minorHAnsi"/>
          <w:color w:val="222222"/>
          <w:sz w:val="24"/>
          <w:szCs w:val="24"/>
          <w:lang w:eastAsia="en-GB"/>
        </w:rPr>
        <w:t>review</w:t>
      </w:r>
      <w:r w:rsidRPr="001B7345">
        <w:rPr>
          <w:rFonts w:eastAsia="Times New Roman" w:cstheme="minorHAnsi"/>
          <w:color w:val="222222"/>
          <w:sz w:val="24"/>
          <w:szCs w:val="24"/>
          <w:lang w:eastAsia="en-GB"/>
        </w:rPr>
        <w:t xml:space="preserve"> from </w:t>
      </w:r>
      <w:r w:rsidR="00FC3C00">
        <w:rPr>
          <w:rFonts w:eastAsia="Times New Roman" w:cstheme="minorHAnsi"/>
          <w:color w:val="222222"/>
          <w:sz w:val="24"/>
          <w:szCs w:val="24"/>
          <w:lang w:eastAsia="en-GB"/>
        </w:rPr>
        <w:t xml:space="preserve">seven </w:t>
      </w:r>
      <w:r w:rsidRPr="001B7345">
        <w:rPr>
          <w:rFonts w:eastAsia="Times New Roman" w:cstheme="minorHAnsi"/>
          <w:color w:val="222222"/>
          <w:sz w:val="24"/>
          <w:szCs w:val="24"/>
          <w:lang w:eastAsia="en-GB"/>
        </w:rPr>
        <w:t>years ago is now clearly out-of-date.  The fact that there has been no attempt in this whole process to see a review of alternative site options through to its conclusion is a glaring omission and must be corrected</w:t>
      </w:r>
      <w:r w:rsidR="00D53A13">
        <w:rPr>
          <w:rFonts w:eastAsia="Times New Roman" w:cstheme="minorHAnsi"/>
          <w:color w:val="222222"/>
          <w:sz w:val="24"/>
          <w:szCs w:val="24"/>
          <w:lang w:eastAsia="en-GB"/>
        </w:rPr>
        <w:t xml:space="preserve">. </w:t>
      </w:r>
    </w:p>
    <w:p w14:paraId="62D05E39" w14:textId="0967C732" w:rsidR="00AE6BA8" w:rsidRDefault="00CB377F" w:rsidP="00CB377F">
      <w:pPr>
        <w:rPr>
          <w:sz w:val="24"/>
          <w:szCs w:val="24"/>
        </w:rPr>
      </w:pPr>
      <w:r w:rsidRPr="00A236E6">
        <w:rPr>
          <w:sz w:val="24"/>
          <w:szCs w:val="24"/>
        </w:rPr>
        <w:t xml:space="preserve">We understand that landowners with sites that have potential for an emergency care and specialist hospital in West Hertfordshire have been deterred by the aggressive pro-Watford bias of the Trust’s approach. This is a very bad way to assess options for public investment. </w:t>
      </w:r>
      <w:r w:rsidR="007E6285">
        <w:rPr>
          <w:rFonts w:eastAsia="Times New Roman" w:cstheme="minorHAnsi"/>
          <w:color w:val="222222"/>
          <w:sz w:val="24"/>
          <w:szCs w:val="24"/>
          <w:lang w:eastAsia="en-GB"/>
        </w:rPr>
        <w:t xml:space="preserve">A review </w:t>
      </w:r>
      <w:r w:rsidR="007E6285" w:rsidRPr="001B7345">
        <w:rPr>
          <w:rFonts w:eastAsia="Times New Roman" w:cstheme="minorHAnsi"/>
          <w:color w:val="222222"/>
          <w:sz w:val="24"/>
          <w:szCs w:val="24"/>
          <w:lang w:eastAsia="en-GB"/>
        </w:rPr>
        <w:t xml:space="preserve">could be completed within the current </w:t>
      </w:r>
      <w:proofErr w:type="gramStart"/>
      <w:r w:rsidR="007E6285" w:rsidRPr="001B7345">
        <w:rPr>
          <w:rFonts w:eastAsia="Times New Roman" w:cstheme="minorHAnsi"/>
          <w:color w:val="222222"/>
          <w:sz w:val="24"/>
          <w:szCs w:val="24"/>
          <w:lang w:eastAsia="en-GB"/>
        </w:rPr>
        <w:t>time-frame</w:t>
      </w:r>
      <w:proofErr w:type="gramEnd"/>
      <w:r w:rsidR="007E6285">
        <w:rPr>
          <w:rFonts w:eastAsia="Times New Roman" w:cstheme="minorHAnsi"/>
          <w:color w:val="222222"/>
          <w:sz w:val="24"/>
          <w:szCs w:val="24"/>
          <w:lang w:eastAsia="en-GB"/>
        </w:rPr>
        <w:t xml:space="preserve"> as the Trust waits for the publication of the Hospital 2.0 guidance, not expected before May 2024.</w:t>
      </w:r>
    </w:p>
    <w:p w14:paraId="3EDE80D1" w14:textId="77777777" w:rsidR="003B2C73" w:rsidRDefault="00AE6BA8" w:rsidP="00CB377F">
      <w:pPr>
        <w:rPr>
          <w:sz w:val="24"/>
          <w:szCs w:val="24"/>
        </w:rPr>
      </w:pPr>
      <w:r>
        <w:rPr>
          <w:sz w:val="24"/>
          <w:szCs w:val="24"/>
        </w:rPr>
        <w:t>It may be object</w:t>
      </w:r>
      <w:r w:rsidR="00905D67">
        <w:rPr>
          <w:sz w:val="24"/>
          <w:szCs w:val="24"/>
        </w:rPr>
        <w:t xml:space="preserve">ed that a new review would amount to starting from scratch. </w:t>
      </w:r>
      <w:r w:rsidR="00CB377F" w:rsidRPr="00A236E6">
        <w:rPr>
          <w:sz w:val="24"/>
          <w:szCs w:val="24"/>
        </w:rPr>
        <w:t xml:space="preserve">Fortunately, you </w:t>
      </w:r>
      <w:r w:rsidR="00C533D3">
        <w:rPr>
          <w:sz w:val="24"/>
          <w:szCs w:val="24"/>
        </w:rPr>
        <w:t xml:space="preserve">already </w:t>
      </w:r>
      <w:r w:rsidR="00CB377F" w:rsidRPr="00A236E6">
        <w:rPr>
          <w:sz w:val="24"/>
          <w:szCs w:val="24"/>
        </w:rPr>
        <w:t xml:space="preserve">have within your area an excellent example of how to plan for a new hospital - Harlow. There is now an opportunity to make good use of the undoubted ICS area asset represented by that scheme. </w:t>
      </w:r>
    </w:p>
    <w:p w14:paraId="46220CA1" w14:textId="0259820B" w:rsidR="00CB377F" w:rsidRPr="00A236E6" w:rsidRDefault="00C1756D" w:rsidP="00CB377F">
      <w:pPr>
        <w:rPr>
          <w:sz w:val="24"/>
          <w:szCs w:val="24"/>
        </w:rPr>
      </w:pPr>
      <w:r>
        <w:rPr>
          <w:sz w:val="24"/>
          <w:szCs w:val="24"/>
        </w:rPr>
        <w:t>A</w:t>
      </w:r>
      <w:r w:rsidR="00CB377F" w:rsidRPr="00A236E6">
        <w:rPr>
          <w:sz w:val="24"/>
          <w:szCs w:val="24"/>
        </w:rPr>
        <w:t xml:space="preserve">s a design guide, the Trust and ICS could </w:t>
      </w:r>
      <w:r>
        <w:rPr>
          <w:sz w:val="24"/>
          <w:szCs w:val="24"/>
        </w:rPr>
        <w:t>use</w:t>
      </w:r>
      <w:r w:rsidR="00CB377F" w:rsidRPr="00A236E6">
        <w:rPr>
          <w:sz w:val="24"/>
          <w:szCs w:val="24"/>
        </w:rPr>
        <w:t xml:space="preserve"> the well-developed Harlow plans. Those plans would naturally need to be adapted</w:t>
      </w:r>
      <w:r w:rsidR="00C828B9">
        <w:rPr>
          <w:sz w:val="24"/>
          <w:szCs w:val="24"/>
        </w:rPr>
        <w:t xml:space="preserve"> for a new site for West Hertfordshire</w:t>
      </w:r>
      <w:r w:rsidR="00CB377F" w:rsidRPr="00A236E6">
        <w:rPr>
          <w:sz w:val="24"/>
          <w:szCs w:val="24"/>
        </w:rPr>
        <w:t xml:space="preserve">, as the number of beds </w:t>
      </w:r>
      <w:r>
        <w:rPr>
          <w:sz w:val="24"/>
          <w:szCs w:val="24"/>
        </w:rPr>
        <w:t>currently intended</w:t>
      </w:r>
      <w:r w:rsidR="00CB377F" w:rsidRPr="00A236E6">
        <w:rPr>
          <w:sz w:val="24"/>
          <w:szCs w:val="24"/>
        </w:rPr>
        <w:t xml:space="preserve"> for Watford General is nearly 1000, rather larger than the likely number at Harlow. However, the fact that the Harlow plans fit well with the likely Hospital 2.0 standardisation concept suggests that they are readily scalable. </w:t>
      </w:r>
    </w:p>
    <w:p w14:paraId="234B4D1D" w14:textId="3B473E8D" w:rsidR="00CB377F" w:rsidRDefault="00CB377F" w:rsidP="00CB377F">
      <w:pPr>
        <w:rPr>
          <w:sz w:val="24"/>
          <w:szCs w:val="24"/>
        </w:rPr>
      </w:pPr>
      <w:r w:rsidRPr="00A236E6">
        <w:rPr>
          <w:sz w:val="24"/>
          <w:szCs w:val="24"/>
        </w:rPr>
        <w:t xml:space="preserve">The NHP </w:t>
      </w:r>
      <w:r w:rsidR="00307E60">
        <w:rPr>
          <w:sz w:val="24"/>
          <w:szCs w:val="24"/>
        </w:rPr>
        <w:t>sh</w:t>
      </w:r>
      <w:r w:rsidRPr="00A236E6">
        <w:rPr>
          <w:sz w:val="24"/>
          <w:szCs w:val="24"/>
        </w:rPr>
        <w:t xml:space="preserve">ould welcome </w:t>
      </w:r>
      <w:r w:rsidR="001C7BE5">
        <w:rPr>
          <w:sz w:val="24"/>
          <w:szCs w:val="24"/>
        </w:rPr>
        <w:t>this</w:t>
      </w:r>
      <w:r w:rsidRPr="00A236E6">
        <w:rPr>
          <w:sz w:val="24"/>
          <w:szCs w:val="24"/>
        </w:rPr>
        <w:t xml:space="preserve"> initiative</w:t>
      </w:r>
      <w:r w:rsidR="001C7BE5">
        <w:rPr>
          <w:sz w:val="24"/>
          <w:szCs w:val="24"/>
        </w:rPr>
        <w:t xml:space="preserve">, which offers </w:t>
      </w:r>
      <w:r w:rsidRPr="00A236E6">
        <w:rPr>
          <w:sz w:val="24"/>
          <w:szCs w:val="24"/>
        </w:rPr>
        <w:t xml:space="preserve">at least a chance to move forward quickly on a scheme </w:t>
      </w:r>
      <w:r w:rsidR="00D17A33">
        <w:rPr>
          <w:sz w:val="24"/>
          <w:szCs w:val="24"/>
        </w:rPr>
        <w:t xml:space="preserve">in </w:t>
      </w:r>
      <w:r w:rsidR="00307E60">
        <w:rPr>
          <w:sz w:val="24"/>
          <w:szCs w:val="24"/>
        </w:rPr>
        <w:t>W</w:t>
      </w:r>
      <w:r w:rsidR="00D17A33">
        <w:rPr>
          <w:sz w:val="24"/>
          <w:szCs w:val="24"/>
        </w:rPr>
        <w:t xml:space="preserve">est Hertfordshire </w:t>
      </w:r>
      <w:r w:rsidRPr="00A236E6">
        <w:rPr>
          <w:sz w:val="24"/>
          <w:szCs w:val="24"/>
        </w:rPr>
        <w:t>that is in danger of becoming stuck. Contractors would certainly appreciate a plan that offered advantages of scale, combining two similar projects that are relatively close to each other geographically</w:t>
      </w:r>
      <w:r w:rsidR="00706DCE">
        <w:rPr>
          <w:sz w:val="24"/>
          <w:szCs w:val="24"/>
        </w:rPr>
        <w:t xml:space="preserve">. </w:t>
      </w:r>
    </w:p>
    <w:p w14:paraId="4918ACF9" w14:textId="77777777" w:rsidR="009824B7" w:rsidRDefault="009824B7" w:rsidP="00CB377F">
      <w:pPr>
        <w:rPr>
          <w:sz w:val="24"/>
          <w:szCs w:val="24"/>
        </w:rPr>
      </w:pPr>
    </w:p>
    <w:p w14:paraId="5BC65BDA" w14:textId="77777777" w:rsidR="009824B7" w:rsidRDefault="009824B7" w:rsidP="00CB377F">
      <w:pPr>
        <w:rPr>
          <w:sz w:val="24"/>
          <w:szCs w:val="24"/>
        </w:rPr>
      </w:pPr>
    </w:p>
    <w:p w14:paraId="238C5490" w14:textId="77777777" w:rsidR="009824B7" w:rsidRDefault="009824B7" w:rsidP="00CB377F">
      <w:pPr>
        <w:rPr>
          <w:sz w:val="24"/>
          <w:szCs w:val="24"/>
        </w:rPr>
      </w:pPr>
    </w:p>
    <w:p w14:paraId="3CC81124" w14:textId="77777777" w:rsidR="009824B7" w:rsidRDefault="009824B7" w:rsidP="00CB377F">
      <w:pPr>
        <w:rPr>
          <w:sz w:val="24"/>
          <w:szCs w:val="24"/>
        </w:rPr>
      </w:pPr>
    </w:p>
    <w:p w14:paraId="0926E89F" w14:textId="5994CEA2" w:rsidR="004E38EB" w:rsidRDefault="004E38EB" w:rsidP="00CB377F">
      <w:pPr>
        <w:rPr>
          <w:sz w:val="24"/>
          <w:szCs w:val="24"/>
        </w:rPr>
      </w:pPr>
      <w:r w:rsidRPr="00A236E6">
        <w:rPr>
          <w:sz w:val="24"/>
          <w:szCs w:val="24"/>
        </w:rPr>
        <w:lastRenderedPageBreak/>
        <w:t xml:space="preserve">For the ICS, </w:t>
      </w:r>
      <w:r>
        <w:rPr>
          <w:sz w:val="24"/>
          <w:szCs w:val="24"/>
        </w:rPr>
        <w:t xml:space="preserve">a proper review of the West Hertfordshire plans </w:t>
      </w:r>
      <w:r w:rsidRPr="00A236E6">
        <w:rPr>
          <w:sz w:val="24"/>
          <w:szCs w:val="24"/>
        </w:rPr>
        <w:t>would</w:t>
      </w:r>
      <w:r w:rsidRPr="001733F1">
        <w:rPr>
          <w:sz w:val="24"/>
          <w:szCs w:val="24"/>
        </w:rPr>
        <w:t xml:space="preserve"> </w:t>
      </w:r>
      <w:r w:rsidRPr="00A236E6">
        <w:rPr>
          <w:sz w:val="24"/>
          <w:szCs w:val="24"/>
        </w:rPr>
        <w:t xml:space="preserve">demonstrate openness to solutions that could offer better value for money than the Watford General option. </w:t>
      </w:r>
      <w:r>
        <w:rPr>
          <w:sz w:val="24"/>
          <w:szCs w:val="24"/>
        </w:rPr>
        <w:t xml:space="preserve">More widely, it would </w:t>
      </w:r>
      <w:r w:rsidRPr="00A236E6">
        <w:rPr>
          <w:sz w:val="24"/>
          <w:szCs w:val="24"/>
        </w:rPr>
        <w:t>be a chance</w:t>
      </w:r>
      <w:r w:rsidR="00342A0E">
        <w:rPr>
          <w:sz w:val="24"/>
          <w:szCs w:val="24"/>
        </w:rPr>
        <w:t xml:space="preserve"> for you</w:t>
      </w:r>
      <w:r w:rsidRPr="00A236E6">
        <w:rPr>
          <w:sz w:val="24"/>
          <w:szCs w:val="24"/>
        </w:rPr>
        <w:t xml:space="preserve"> to show leadership to the rest of the country</w:t>
      </w:r>
      <w:r>
        <w:rPr>
          <w:sz w:val="24"/>
          <w:szCs w:val="24"/>
        </w:rPr>
        <w:t>.</w:t>
      </w:r>
    </w:p>
    <w:p w14:paraId="4416C5CE" w14:textId="43829AD4" w:rsidR="003F7F6F" w:rsidRPr="00A236E6" w:rsidRDefault="00CB377F" w:rsidP="00CB377F">
      <w:pPr>
        <w:rPr>
          <w:sz w:val="24"/>
          <w:szCs w:val="24"/>
        </w:rPr>
      </w:pPr>
      <w:r w:rsidRPr="00A236E6">
        <w:rPr>
          <w:sz w:val="24"/>
          <w:szCs w:val="24"/>
        </w:rPr>
        <w:t>We hope that you will consider our suggestions as a positive contribution to a debate that is vital to the future of health services in the ICS area</w:t>
      </w:r>
      <w:r w:rsidR="003F7F6F">
        <w:rPr>
          <w:sz w:val="24"/>
          <w:szCs w:val="24"/>
        </w:rPr>
        <w:t>.</w:t>
      </w:r>
    </w:p>
    <w:p w14:paraId="5EA0C7AB" w14:textId="77777777" w:rsidR="00CB377F" w:rsidRPr="00A236E6" w:rsidRDefault="00CB377F" w:rsidP="00CB377F">
      <w:pPr>
        <w:rPr>
          <w:sz w:val="24"/>
          <w:szCs w:val="24"/>
        </w:rPr>
      </w:pPr>
    </w:p>
    <w:p w14:paraId="5918D97D" w14:textId="77777777" w:rsidR="00CB377F" w:rsidRPr="00A236E6" w:rsidRDefault="00CB377F" w:rsidP="00CB377F">
      <w:pPr>
        <w:rPr>
          <w:sz w:val="24"/>
          <w:szCs w:val="24"/>
        </w:rPr>
      </w:pPr>
      <w:r w:rsidRPr="00A236E6">
        <w:rPr>
          <w:sz w:val="24"/>
          <w:szCs w:val="24"/>
        </w:rPr>
        <w:t>Yours sincerely</w:t>
      </w:r>
    </w:p>
    <w:p w14:paraId="0D6B2F94" w14:textId="77777777" w:rsidR="00DD7887" w:rsidRDefault="00DD7887" w:rsidP="00CB377F">
      <w:pPr>
        <w:rPr>
          <w:sz w:val="24"/>
          <w:szCs w:val="24"/>
        </w:rPr>
      </w:pPr>
    </w:p>
    <w:p w14:paraId="5102C4E8" w14:textId="77777777" w:rsidR="003B2C73" w:rsidRDefault="003B2C73" w:rsidP="00CB377F">
      <w:pPr>
        <w:rPr>
          <w:sz w:val="24"/>
          <w:szCs w:val="24"/>
        </w:rPr>
      </w:pPr>
    </w:p>
    <w:p w14:paraId="5E7451BD" w14:textId="0AF49F4C" w:rsidR="003560A0" w:rsidRDefault="003560A0" w:rsidP="00CB377F">
      <w:pPr>
        <w:rPr>
          <w:sz w:val="24"/>
          <w:szCs w:val="24"/>
        </w:rPr>
      </w:pPr>
      <w:r>
        <w:rPr>
          <w:sz w:val="24"/>
          <w:szCs w:val="24"/>
        </w:rPr>
        <w:t>Philip Aylett</w:t>
      </w:r>
    </w:p>
    <w:p w14:paraId="62C8C040" w14:textId="523242CB" w:rsidR="00DD7887" w:rsidRDefault="009824B7" w:rsidP="00CB377F">
      <w:pPr>
        <w:rPr>
          <w:sz w:val="24"/>
          <w:szCs w:val="24"/>
        </w:rPr>
      </w:pPr>
      <w:r>
        <w:rPr>
          <w:sz w:val="24"/>
          <w:szCs w:val="24"/>
        </w:rPr>
        <w:t>Co-ordinator</w:t>
      </w:r>
    </w:p>
    <w:p w14:paraId="490126E3" w14:textId="160643E8" w:rsidR="009824B7" w:rsidRPr="00A236E6" w:rsidRDefault="009824B7" w:rsidP="00CB377F">
      <w:pPr>
        <w:rPr>
          <w:sz w:val="24"/>
          <w:szCs w:val="24"/>
        </w:rPr>
      </w:pPr>
      <w:r>
        <w:rPr>
          <w:sz w:val="24"/>
          <w:szCs w:val="24"/>
        </w:rPr>
        <w:t>New Hospital Campaign</w:t>
      </w:r>
    </w:p>
    <w:p w14:paraId="53F91BF6" w14:textId="3482CD61" w:rsidR="00CB377F" w:rsidRPr="00A236E6" w:rsidRDefault="00CB377F" w:rsidP="00CB377F">
      <w:pPr>
        <w:rPr>
          <w:sz w:val="24"/>
          <w:szCs w:val="24"/>
        </w:rPr>
      </w:pPr>
    </w:p>
    <w:p w14:paraId="16B298A4" w14:textId="2101A483" w:rsidR="00CB377F" w:rsidRPr="00A236E6" w:rsidRDefault="00CB377F" w:rsidP="00CB377F">
      <w:pPr>
        <w:rPr>
          <w:sz w:val="24"/>
          <w:szCs w:val="24"/>
        </w:rPr>
      </w:pPr>
      <w:r w:rsidRPr="00A236E6">
        <w:rPr>
          <w:sz w:val="24"/>
          <w:szCs w:val="24"/>
        </w:rPr>
        <w:t>CC Rt Hon Paul Burstow, Chair</w:t>
      </w:r>
      <w:r w:rsidR="003F7F6F">
        <w:rPr>
          <w:sz w:val="24"/>
          <w:szCs w:val="24"/>
        </w:rPr>
        <w:t>, ICS</w:t>
      </w:r>
    </w:p>
    <w:p w14:paraId="5C96911C" w14:textId="77777777" w:rsidR="00CB377F" w:rsidRPr="00A236E6" w:rsidRDefault="00CB377F" w:rsidP="00CB377F">
      <w:pPr>
        <w:rPr>
          <w:sz w:val="24"/>
          <w:szCs w:val="24"/>
        </w:rPr>
      </w:pPr>
    </w:p>
    <w:p w14:paraId="1749CE98" w14:textId="77777777" w:rsidR="00CB377F" w:rsidRPr="00A236E6" w:rsidRDefault="00CB377F" w:rsidP="00CB377F">
      <w:pPr>
        <w:rPr>
          <w:sz w:val="24"/>
          <w:szCs w:val="24"/>
        </w:rPr>
      </w:pPr>
    </w:p>
    <w:p w14:paraId="600ECF8B" w14:textId="77777777" w:rsidR="00CB377F" w:rsidRPr="00A236E6" w:rsidRDefault="00CB377F" w:rsidP="00722746">
      <w:pPr>
        <w:rPr>
          <w:sz w:val="24"/>
          <w:szCs w:val="24"/>
        </w:rPr>
      </w:pPr>
    </w:p>
    <w:sectPr w:rsidR="00CB377F" w:rsidRPr="00A236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F1DA" w14:textId="77777777" w:rsidR="00CA01DF" w:rsidRDefault="00CA01DF" w:rsidP="00335AA4">
      <w:pPr>
        <w:spacing w:after="0" w:line="240" w:lineRule="auto"/>
      </w:pPr>
      <w:r>
        <w:separator/>
      </w:r>
    </w:p>
  </w:endnote>
  <w:endnote w:type="continuationSeparator" w:id="0">
    <w:p w14:paraId="35EA02B5" w14:textId="77777777" w:rsidR="00CA01DF" w:rsidRDefault="00CA01DF" w:rsidP="0033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E1CA" w14:textId="77777777" w:rsidR="00335AA4" w:rsidRDefault="00335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816234"/>
      <w:docPartObj>
        <w:docPartGallery w:val="Page Numbers (Bottom of Page)"/>
        <w:docPartUnique/>
      </w:docPartObj>
    </w:sdtPr>
    <w:sdtEndPr>
      <w:rPr>
        <w:noProof/>
      </w:rPr>
    </w:sdtEndPr>
    <w:sdtContent>
      <w:p w14:paraId="50F13A60" w14:textId="68F16260" w:rsidR="00335AA4" w:rsidRDefault="00335A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F82F9F" w14:textId="77777777" w:rsidR="00335AA4" w:rsidRDefault="00335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B72E" w14:textId="77777777" w:rsidR="00335AA4" w:rsidRDefault="00335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BF92" w14:textId="77777777" w:rsidR="00CA01DF" w:rsidRDefault="00CA01DF" w:rsidP="00335AA4">
      <w:pPr>
        <w:spacing w:after="0" w:line="240" w:lineRule="auto"/>
      </w:pPr>
      <w:r>
        <w:separator/>
      </w:r>
    </w:p>
  </w:footnote>
  <w:footnote w:type="continuationSeparator" w:id="0">
    <w:p w14:paraId="31D6C2E0" w14:textId="77777777" w:rsidR="00CA01DF" w:rsidRDefault="00CA01DF" w:rsidP="00335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5FAF" w14:textId="77777777" w:rsidR="00335AA4" w:rsidRDefault="00335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99DE" w14:textId="77777777" w:rsidR="00335AA4" w:rsidRDefault="00335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A18A" w14:textId="77777777" w:rsidR="00335AA4" w:rsidRDefault="00335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3BB"/>
    <w:multiLevelType w:val="hybridMultilevel"/>
    <w:tmpl w:val="DBC4A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343DB7"/>
    <w:multiLevelType w:val="hybridMultilevel"/>
    <w:tmpl w:val="65DE57C2"/>
    <w:lvl w:ilvl="0" w:tplc="BE543A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C5EB1"/>
    <w:multiLevelType w:val="hybridMultilevel"/>
    <w:tmpl w:val="FE0A67DE"/>
    <w:lvl w:ilvl="0" w:tplc="5128BF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E0661"/>
    <w:multiLevelType w:val="hybridMultilevel"/>
    <w:tmpl w:val="3990D6E4"/>
    <w:lvl w:ilvl="0" w:tplc="11125B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57AA2"/>
    <w:multiLevelType w:val="hybridMultilevel"/>
    <w:tmpl w:val="629A3392"/>
    <w:lvl w:ilvl="0" w:tplc="09E63038">
      <w:start w:val="1"/>
      <w:numFmt w:val="bullet"/>
      <w:lvlText w:val=""/>
      <w:lvlJc w:val="left"/>
      <w:pPr>
        <w:ind w:left="1080" w:hanging="360"/>
      </w:pPr>
      <w:rPr>
        <w:rFonts w:ascii="Symbol" w:eastAsiaTheme="minorHAnsi" w:hAnsi="Symbol"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2128DC"/>
    <w:multiLevelType w:val="hybridMultilevel"/>
    <w:tmpl w:val="C64AA0DA"/>
    <w:lvl w:ilvl="0" w:tplc="CFD490A6">
      <w:start w:val="1"/>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633F40D2"/>
    <w:multiLevelType w:val="hybridMultilevel"/>
    <w:tmpl w:val="DBF6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1336E"/>
    <w:multiLevelType w:val="hybridMultilevel"/>
    <w:tmpl w:val="1652B0B4"/>
    <w:lvl w:ilvl="0" w:tplc="CA6C42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64CBF"/>
    <w:multiLevelType w:val="hybridMultilevel"/>
    <w:tmpl w:val="7A347FF2"/>
    <w:lvl w:ilvl="0" w:tplc="0809000F">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9A51B68"/>
    <w:multiLevelType w:val="multilevel"/>
    <w:tmpl w:val="00840E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6FE747F0"/>
    <w:multiLevelType w:val="hybridMultilevel"/>
    <w:tmpl w:val="6E9CE3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3050DF"/>
    <w:multiLevelType w:val="hybridMultilevel"/>
    <w:tmpl w:val="33B88928"/>
    <w:lvl w:ilvl="0" w:tplc="D2800DBC">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9724071">
    <w:abstractNumId w:val="7"/>
  </w:num>
  <w:num w:numId="2" w16cid:durableId="785346112">
    <w:abstractNumId w:val="3"/>
  </w:num>
  <w:num w:numId="3" w16cid:durableId="945188228">
    <w:abstractNumId w:val="10"/>
  </w:num>
  <w:num w:numId="4" w16cid:durableId="955721482">
    <w:abstractNumId w:val="2"/>
  </w:num>
  <w:num w:numId="5" w16cid:durableId="710105770">
    <w:abstractNumId w:val="4"/>
  </w:num>
  <w:num w:numId="6" w16cid:durableId="961956625">
    <w:abstractNumId w:val="1"/>
  </w:num>
  <w:num w:numId="7" w16cid:durableId="1908880260">
    <w:abstractNumId w:val="6"/>
  </w:num>
  <w:num w:numId="8" w16cid:durableId="1044862905">
    <w:abstractNumId w:val="0"/>
  </w:num>
  <w:num w:numId="9" w16cid:durableId="1245265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3378528">
    <w:abstractNumId w:val="5"/>
  </w:num>
  <w:num w:numId="11" w16cid:durableId="196156741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7158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B9"/>
    <w:rsid w:val="000029BA"/>
    <w:rsid w:val="00003A38"/>
    <w:rsid w:val="00006176"/>
    <w:rsid w:val="0000706E"/>
    <w:rsid w:val="00007F6C"/>
    <w:rsid w:val="000107FD"/>
    <w:rsid w:val="00013BE9"/>
    <w:rsid w:val="00017D47"/>
    <w:rsid w:val="0002060E"/>
    <w:rsid w:val="00023880"/>
    <w:rsid w:val="00032CA9"/>
    <w:rsid w:val="00033008"/>
    <w:rsid w:val="00035B1A"/>
    <w:rsid w:val="00051A0E"/>
    <w:rsid w:val="00051B43"/>
    <w:rsid w:val="00055A11"/>
    <w:rsid w:val="000608BE"/>
    <w:rsid w:val="00061918"/>
    <w:rsid w:val="00064352"/>
    <w:rsid w:val="000661F9"/>
    <w:rsid w:val="00066E79"/>
    <w:rsid w:val="00067701"/>
    <w:rsid w:val="00071B46"/>
    <w:rsid w:val="000748D0"/>
    <w:rsid w:val="00076284"/>
    <w:rsid w:val="00077170"/>
    <w:rsid w:val="00087F03"/>
    <w:rsid w:val="00091C5E"/>
    <w:rsid w:val="00096576"/>
    <w:rsid w:val="000969FB"/>
    <w:rsid w:val="00097C1D"/>
    <w:rsid w:val="000A74B4"/>
    <w:rsid w:val="000B0BA6"/>
    <w:rsid w:val="000B0DBE"/>
    <w:rsid w:val="000B2639"/>
    <w:rsid w:val="000B2721"/>
    <w:rsid w:val="000B560E"/>
    <w:rsid w:val="000B6564"/>
    <w:rsid w:val="000B749F"/>
    <w:rsid w:val="000C693B"/>
    <w:rsid w:val="000D36D6"/>
    <w:rsid w:val="000E14E3"/>
    <w:rsid w:val="000E4FD8"/>
    <w:rsid w:val="000E50CC"/>
    <w:rsid w:val="000F499F"/>
    <w:rsid w:val="000F6F0C"/>
    <w:rsid w:val="00100206"/>
    <w:rsid w:val="00101FFE"/>
    <w:rsid w:val="001051EE"/>
    <w:rsid w:val="0011547F"/>
    <w:rsid w:val="001170DF"/>
    <w:rsid w:val="00123B4D"/>
    <w:rsid w:val="0012577A"/>
    <w:rsid w:val="00132EB7"/>
    <w:rsid w:val="0013374B"/>
    <w:rsid w:val="00133C9F"/>
    <w:rsid w:val="00135919"/>
    <w:rsid w:val="001378FC"/>
    <w:rsid w:val="00140F50"/>
    <w:rsid w:val="00145A0E"/>
    <w:rsid w:val="00154811"/>
    <w:rsid w:val="00163672"/>
    <w:rsid w:val="00167A74"/>
    <w:rsid w:val="001733F1"/>
    <w:rsid w:val="00174F74"/>
    <w:rsid w:val="001818B1"/>
    <w:rsid w:val="001A04B2"/>
    <w:rsid w:val="001B0C61"/>
    <w:rsid w:val="001B14BF"/>
    <w:rsid w:val="001B216B"/>
    <w:rsid w:val="001B7345"/>
    <w:rsid w:val="001B7946"/>
    <w:rsid w:val="001C0133"/>
    <w:rsid w:val="001C2C27"/>
    <w:rsid w:val="001C3A92"/>
    <w:rsid w:val="001C4F92"/>
    <w:rsid w:val="001C7BE5"/>
    <w:rsid w:val="001E39CA"/>
    <w:rsid w:val="001E668A"/>
    <w:rsid w:val="001F3983"/>
    <w:rsid w:val="001F5EBE"/>
    <w:rsid w:val="0020166B"/>
    <w:rsid w:val="00206CD3"/>
    <w:rsid w:val="00210A13"/>
    <w:rsid w:val="00212443"/>
    <w:rsid w:val="002137DA"/>
    <w:rsid w:val="00222DB5"/>
    <w:rsid w:val="0023076E"/>
    <w:rsid w:val="002347B9"/>
    <w:rsid w:val="002465C2"/>
    <w:rsid w:val="00246946"/>
    <w:rsid w:val="00252504"/>
    <w:rsid w:val="00252BB2"/>
    <w:rsid w:val="0026327D"/>
    <w:rsid w:val="00266193"/>
    <w:rsid w:val="00266816"/>
    <w:rsid w:val="00275643"/>
    <w:rsid w:val="00276D22"/>
    <w:rsid w:val="00277276"/>
    <w:rsid w:val="0027729F"/>
    <w:rsid w:val="0027785C"/>
    <w:rsid w:val="00280B4B"/>
    <w:rsid w:val="00280F86"/>
    <w:rsid w:val="00282DDA"/>
    <w:rsid w:val="00286605"/>
    <w:rsid w:val="00287EC3"/>
    <w:rsid w:val="002A18EB"/>
    <w:rsid w:val="002A5AB8"/>
    <w:rsid w:val="002B4A23"/>
    <w:rsid w:val="002B4FE1"/>
    <w:rsid w:val="002B6D28"/>
    <w:rsid w:val="002C25D1"/>
    <w:rsid w:val="002C37DB"/>
    <w:rsid w:val="002C4580"/>
    <w:rsid w:val="002C4729"/>
    <w:rsid w:val="002D1E3B"/>
    <w:rsid w:val="002D419A"/>
    <w:rsid w:val="002D6A13"/>
    <w:rsid w:val="002E0815"/>
    <w:rsid w:val="002E4B36"/>
    <w:rsid w:val="002E75DE"/>
    <w:rsid w:val="002F10AC"/>
    <w:rsid w:val="002F3D00"/>
    <w:rsid w:val="00307E60"/>
    <w:rsid w:val="00312C09"/>
    <w:rsid w:val="003164D0"/>
    <w:rsid w:val="00324484"/>
    <w:rsid w:val="0032697F"/>
    <w:rsid w:val="00335AA4"/>
    <w:rsid w:val="00342A0E"/>
    <w:rsid w:val="003444AB"/>
    <w:rsid w:val="003560A0"/>
    <w:rsid w:val="003669AB"/>
    <w:rsid w:val="003726A6"/>
    <w:rsid w:val="00373A45"/>
    <w:rsid w:val="0038617E"/>
    <w:rsid w:val="0039154B"/>
    <w:rsid w:val="00395C05"/>
    <w:rsid w:val="00396673"/>
    <w:rsid w:val="003A230A"/>
    <w:rsid w:val="003B038E"/>
    <w:rsid w:val="003B1AC3"/>
    <w:rsid w:val="003B2C73"/>
    <w:rsid w:val="003B3C1E"/>
    <w:rsid w:val="003B5886"/>
    <w:rsid w:val="003C1C07"/>
    <w:rsid w:val="003C29A5"/>
    <w:rsid w:val="003C5CB0"/>
    <w:rsid w:val="003D11DD"/>
    <w:rsid w:val="003D1FCA"/>
    <w:rsid w:val="003E294C"/>
    <w:rsid w:val="003E370A"/>
    <w:rsid w:val="003E7AE7"/>
    <w:rsid w:val="003F0BF6"/>
    <w:rsid w:val="003F22DB"/>
    <w:rsid w:val="003F7D38"/>
    <w:rsid w:val="003F7F6F"/>
    <w:rsid w:val="00411973"/>
    <w:rsid w:val="00413CCE"/>
    <w:rsid w:val="004168C0"/>
    <w:rsid w:val="00416AC2"/>
    <w:rsid w:val="00416C58"/>
    <w:rsid w:val="0042313C"/>
    <w:rsid w:val="0042686F"/>
    <w:rsid w:val="004276EE"/>
    <w:rsid w:val="00433C12"/>
    <w:rsid w:val="00435C3C"/>
    <w:rsid w:val="004411A6"/>
    <w:rsid w:val="00445288"/>
    <w:rsid w:val="00445CCC"/>
    <w:rsid w:val="00454675"/>
    <w:rsid w:val="00456AC3"/>
    <w:rsid w:val="00456C18"/>
    <w:rsid w:val="00460373"/>
    <w:rsid w:val="00461CD5"/>
    <w:rsid w:val="00462EDE"/>
    <w:rsid w:val="00463FCA"/>
    <w:rsid w:val="00477962"/>
    <w:rsid w:val="004842D4"/>
    <w:rsid w:val="00485E06"/>
    <w:rsid w:val="00487C1D"/>
    <w:rsid w:val="00491AF0"/>
    <w:rsid w:val="0049225C"/>
    <w:rsid w:val="00496A96"/>
    <w:rsid w:val="004971F7"/>
    <w:rsid w:val="004A3D00"/>
    <w:rsid w:val="004B0106"/>
    <w:rsid w:val="004B3AF5"/>
    <w:rsid w:val="004C3AE0"/>
    <w:rsid w:val="004C5411"/>
    <w:rsid w:val="004C6589"/>
    <w:rsid w:val="004D1919"/>
    <w:rsid w:val="004D2A4E"/>
    <w:rsid w:val="004D4BE2"/>
    <w:rsid w:val="004E38EB"/>
    <w:rsid w:val="004E76B3"/>
    <w:rsid w:val="004F25A3"/>
    <w:rsid w:val="004F6791"/>
    <w:rsid w:val="00500E8D"/>
    <w:rsid w:val="00502322"/>
    <w:rsid w:val="00513E35"/>
    <w:rsid w:val="00527FD2"/>
    <w:rsid w:val="00530A16"/>
    <w:rsid w:val="00533267"/>
    <w:rsid w:val="00533723"/>
    <w:rsid w:val="00543044"/>
    <w:rsid w:val="00543AEE"/>
    <w:rsid w:val="005543CB"/>
    <w:rsid w:val="00567EDA"/>
    <w:rsid w:val="0057299F"/>
    <w:rsid w:val="00575DFC"/>
    <w:rsid w:val="00592256"/>
    <w:rsid w:val="005934C7"/>
    <w:rsid w:val="005A3752"/>
    <w:rsid w:val="005B284D"/>
    <w:rsid w:val="005B46F9"/>
    <w:rsid w:val="005C3B25"/>
    <w:rsid w:val="005C3D69"/>
    <w:rsid w:val="005D4535"/>
    <w:rsid w:val="005D62A2"/>
    <w:rsid w:val="005F3B5C"/>
    <w:rsid w:val="005F6BF2"/>
    <w:rsid w:val="006004FF"/>
    <w:rsid w:val="00600539"/>
    <w:rsid w:val="00603E75"/>
    <w:rsid w:val="006051CD"/>
    <w:rsid w:val="00610F01"/>
    <w:rsid w:val="006166F1"/>
    <w:rsid w:val="0062012F"/>
    <w:rsid w:val="00622B3B"/>
    <w:rsid w:val="00624908"/>
    <w:rsid w:val="006308D2"/>
    <w:rsid w:val="00656272"/>
    <w:rsid w:val="006614E0"/>
    <w:rsid w:val="00665270"/>
    <w:rsid w:val="00671F41"/>
    <w:rsid w:val="006735DE"/>
    <w:rsid w:val="00674903"/>
    <w:rsid w:val="006842D7"/>
    <w:rsid w:val="006926FB"/>
    <w:rsid w:val="006A3DE6"/>
    <w:rsid w:val="006A43B7"/>
    <w:rsid w:val="006B0692"/>
    <w:rsid w:val="006B1D7F"/>
    <w:rsid w:val="006B5329"/>
    <w:rsid w:val="006B5FAA"/>
    <w:rsid w:val="006C4645"/>
    <w:rsid w:val="006C5943"/>
    <w:rsid w:val="006C601E"/>
    <w:rsid w:val="006E519C"/>
    <w:rsid w:val="006E6070"/>
    <w:rsid w:val="006F029A"/>
    <w:rsid w:val="007035CE"/>
    <w:rsid w:val="007062FA"/>
    <w:rsid w:val="00706DCE"/>
    <w:rsid w:val="00710865"/>
    <w:rsid w:val="007216A2"/>
    <w:rsid w:val="00722746"/>
    <w:rsid w:val="00725353"/>
    <w:rsid w:val="00734F67"/>
    <w:rsid w:val="00737815"/>
    <w:rsid w:val="00741C0D"/>
    <w:rsid w:val="00750061"/>
    <w:rsid w:val="00751B81"/>
    <w:rsid w:val="00784D1E"/>
    <w:rsid w:val="00791C49"/>
    <w:rsid w:val="0079265F"/>
    <w:rsid w:val="007A7725"/>
    <w:rsid w:val="007B1009"/>
    <w:rsid w:val="007B14A9"/>
    <w:rsid w:val="007B1D15"/>
    <w:rsid w:val="007B65FB"/>
    <w:rsid w:val="007C2E7A"/>
    <w:rsid w:val="007C7F8B"/>
    <w:rsid w:val="007D3948"/>
    <w:rsid w:val="007D5810"/>
    <w:rsid w:val="007D7274"/>
    <w:rsid w:val="007E6285"/>
    <w:rsid w:val="007E62CF"/>
    <w:rsid w:val="008019F2"/>
    <w:rsid w:val="00801EE6"/>
    <w:rsid w:val="008159A8"/>
    <w:rsid w:val="00817B43"/>
    <w:rsid w:val="00824680"/>
    <w:rsid w:val="00824C2F"/>
    <w:rsid w:val="00827803"/>
    <w:rsid w:val="00832D2F"/>
    <w:rsid w:val="00834B81"/>
    <w:rsid w:val="008475DC"/>
    <w:rsid w:val="00864B17"/>
    <w:rsid w:val="00864F91"/>
    <w:rsid w:val="00874AB1"/>
    <w:rsid w:val="00877C0C"/>
    <w:rsid w:val="008804DD"/>
    <w:rsid w:val="008969DB"/>
    <w:rsid w:val="008A46F7"/>
    <w:rsid w:val="008B10F7"/>
    <w:rsid w:val="008B6A70"/>
    <w:rsid w:val="008C6A2B"/>
    <w:rsid w:val="008D0F54"/>
    <w:rsid w:val="008D1661"/>
    <w:rsid w:val="008D2487"/>
    <w:rsid w:val="008D422A"/>
    <w:rsid w:val="008D4817"/>
    <w:rsid w:val="008D5C9E"/>
    <w:rsid w:val="008D63E5"/>
    <w:rsid w:val="008E0A0B"/>
    <w:rsid w:val="008E2ED0"/>
    <w:rsid w:val="008F0E85"/>
    <w:rsid w:val="008F2BAE"/>
    <w:rsid w:val="008F74AA"/>
    <w:rsid w:val="00905D67"/>
    <w:rsid w:val="00916F96"/>
    <w:rsid w:val="00917B28"/>
    <w:rsid w:val="0092064D"/>
    <w:rsid w:val="00933554"/>
    <w:rsid w:val="00936B2A"/>
    <w:rsid w:val="00936E7C"/>
    <w:rsid w:val="00940073"/>
    <w:rsid w:val="009410E4"/>
    <w:rsid w:val="00945F0A"/>
    <w:rsid w:val="009514D6"/>
    <w:rsid w:val="009524A9"/>
    <w:rsid w:val="009549D1"/>
    <w:rsid w:val="00956583"/>
    <w:rsid w:val="00957C08"/>
    <w:rsid w:val="00962FF1"/>
    <w:rsid w:val="009640C1"/>
    <w:rsid w:val="00966081"/>
    <w:rsid w:val="009663C3"/>
    <w:rsid w:val="009723BD"/>
    <w:rsid w:val="0097699F"/>
    <w:rsid w:val="00977898"/>
    <w:rsid w:val="00981D0D"/>
    <w:rsid w:val="009824B7"/>
    <w:rsid w:val="00984A6C"/>
    <w:rsid w:val="00985DCE"/>
    <w:rsid w:val="00991184"/>
    <w:rsid w:val="009A2D4D"/>
    <w:rsid w:val="009B376E"/>
    <w:rsid w:val="009B55F4"/>
    <w:rsid w:val="009C0207"/>
    <w:rsid w:val="009C0AF0"/>
    <w:rsid w:val="009C1AD7"/>
    <w:rsid w:val="009C4F37"/>
    <w:rsid w:val="009C549A"/>
    <w:rsid w:val="009C5CC0"/>
    <w:rsid w:val="009C66D6"/>
    <w:rsid w:val="009C6A91"/>
    <w:rsid w:val="009E4240"/>
    <w:rsid w:val="009E4666"/>
    <w:rsid w:val="009F1121"/>
    <w:rsid w:val="009F4DFD"/>
    <w:rsid w:val="00A15062"/>
    <w:rsid w:val="00A166B0"/>
    <w:rsid w:val="00A21776"/>
    <w:rsid w:val="00A236E6"/>
    <w:rsid w:val="00A23D60"/>
    <w:rsid w:val="00A245CC"/>
    <w:rsid w:val="00A247C5"/>
    <w:rsid w:val="00A2678A"/>
    <w:rsid w:val="00A301B1"/>
    <w:rsid w:val="00A515B1"/>
    <w:rsid w:val="00A6090A"/>
    <w:rsid w:val="00A65A78"/>
    <w:rsid w:val="00A75B53"/>
    <w:rsid w:val="00A7722F"/>
    <w:rsid w:val="00A821A9"/>
    <w:rsid w:val="00A8412F"/>
    <w:rsid w:val="00A90475"/>
    <w:rsid w:val="00A951ED"/>
    <w:rsid w:val="00A970B3"/>
    <w:rsid w:val="00AA0E22"/>
    <w:rsid w:val="00AA2310"/>
    <w:rsid w:val="00AB1A32"/>
    <w:rsid w:val="00AB299C"/>
    <w:rsid w:val="00AB5FEE"/>
    <w:rsid w:val="00AC044F"/>
    <w:rsid w:val="00AC11D2"/>
    <w:rsid w:val="00AC1975"/>
    <w:rsid w:val="00AC7945"/>
    <w:rsid w:val="00AD3175"/>
    <w:rsid w:val="00AD5468"/>
    <w:rsid w:val="00AE3F0E"/>
    <w:rsid w:val="00AE6BA8"/>
    <w:rsid w:val="00AE7D12"/>
    <w:rsid w:val="00AF7418"/>
    <w:rsid w:val="00B0065D"/>
    <w:rsid w:val="00B026C0"/>
    <w:rsid w:val="00B07187"/>
    <w:rsid w:val="00B13A37"/>
    <w:rsid w:val="00B24477"/>
    <w:rsid w:val="00B248FF"/>
    <w:rsid w:val="00B25E38"/>
    <w:rsid w:val="00B3147F"/>
    <w:rsid w:val="00B31482"/>
    <w:rsid w:val="00B33A28"/>
    <w:rsid w:val="00B466EF"/>
    <w:rsid w:val="00B6155C"/>
    <w:rsid w:val="00B619B7"/>
    <w:rsid w:val="00B61DB6"/>
    <w:rsid w:val="00B63F41"/>
    <w:rsid w:val="00B6425A"/>
    <w:rsid w:val="00B6781F"/>
    <w:rsid w:val="00B7765F"/>
    <w:rsid w:val="00B83671"/>
    <w:rsid w:val="00B83E1A"/>
    <w:rsid w:val="00B85BEB"/>
    <w:rsid w:val="00B92D79"/>
    <w:rsid w:val="00B961EE"/>
    <w:rsid w:val="00B971E9"/>
    <w:rsid w:val="00BA33CB"/>
    <w:rsid w:val="00BA4CB6"/>
    <w:rsid w:val="00BB6541"/>
    <w:rsid w:val="00BC2F65"/>
    <w:rsid w:val="00BC54A8"/>
    <w:rsid w:val="00BD1B20"/>
    <w:rsid w:val="00BD2325"/>
    <w:rsid w:val="00BD3435"/>
    <w:rsid w:val="00BD55E0"/>
    <w:rsid w:val="00BD7A19"/>
    <w:rsid w:val="00BE0856"/>
    <w:rsid w:val="00BE43F0"/>
    <w:rsid w:val="00C02ADA"/>
    <w:rsid w:val="00C03E8E"/>
    <w:rsid w:val="00C11505"/>
    <w:rsid w:val="00C122D4"/>
    <w:rsid w:val="00C16363"/>
    <w:rsid w:val="00C1756D"/>
    <w:rsid w:val="00C25870"/>
    <w:rsid w:val="00C277F1"/>
    <w:rsid w:val="00C27C72"/>
    <w:rsid w:val="00C30CDF"/>
    <w:rsid w:val="00C34F27"/>
    <w:rsid w:val="00C478E2"/>
    <w:rsid w:val="00C533D3"/>
    <w:rsid w:val="00C70A00"/>
    <w:rsid w:val="00C739F0"/>
    <w:rsid w:val="00C75D51"/>
    <w:rsid w:val="00C81C6B"/>
    <w:rsid w:val="00C828B9"/>
    <w:rsid w:val="00C84879"/>
    <w:rsid w:val="00C84A97"/>
    <w:rsid w:val="00C87635"/>
    <w:rsid w:val="00C90C45"/>
    <w:rsid w:val="00CA01DF"/>
    <w:rsid w:val="00CA3689"/>
    <w:rsid w:val="00CA6F54"/>
    <w:rsid w:val="00CA78EB"/>
    <w:rsid w:val="00CB0D31"/>
    <w:rsid w:val="00CB144D"/>
    <w:rsid w:val="00CB2596"/>
    <w:rsid w:val="00CB377F"/>
    <w:rsid w:val="00CB3AC7"/>
    <w:rsid w:val="00CB4224"/>
    <w:rsid w:val="00CC4B02"/>
    <w:rsid w:val="00CE2852"/>
    <w:rsid w:val="00CE5612"/>
    <w:rsid w:val="00CE574E"/>
    <w:rsid w:val="00CE5A1D"/>
    <w:rsid w:val="00CE6F1A"/>
    <w:rsid w:val="00CF7129"/>
    <w:rsid w:val="00CF76E3"/>
    <w:rsid w:val="00D04538"/>
    <w:rsid w:val="00D0591A"/>
    <w:rsid w:val="00D05B37"/>
    <w:rsid w:val="00D1373B"/>
    <w:rsid w:val="00D15B75"/>
    <w:rsid w:val="00D17A33"/>
    <w:rsid w:val="00D22816"/>
    <w:rsid w:val="00D243EA"/>
    <w:rsid w:val="00D24A3C"/>
    <w:rsid w:val="00D42C79"/>
    <w:rsid w:val="00D52138"/>
    <w:rsid w:val="00D52BCC"/>
    <w:rsid w:val="00D53A13"/>
    <w:rsid w:val="00D55770"/>
    <w:rsid w:val="00D62674"/>
    <w:rsid w:val="00D671E5"/>
    <w:rsid w:val="00D7582C"/>
    <w:rsid w:val="00D77087"/>
    <w:rsid w:val="00D82F7B"/>
    <w:rsid w:val="00D947C5"/>
    <w:rsid w:val="00D94C87"/>
    <w:rsid w:val="00D97EE9"/>
    <w:rsid w:val="00DA7CE3"/>
    <w:rsid w:val="00DB071E"/>
    <w:rsid w:val="00DB4BD8"/>
    <w:rsid w:val="00DC0239"/>
    <w:rsid w:val="00DC285C"/>
    <w:rsid w:val="00DD4AAF"/>
    <w:rsid w:val="00DD7887"/>
    <w:rsid w:val="00DE1501"/>
    <w:rsid w:val="00DE2766"/>
    <w:rsid w:val="00DE29AC"/>
    <w:rsid w:val="00DF392D"/>
    <w:rsid w:val="00DF41BC"/>
    <w:rsid w:val="00DF77ED"/>
    <w:rsid w:val="00E01494"/>
    <w:rsid w:val="00E03146"/>
    <w:rsid w:val="00E06808"/>
    <w:rsid w:val="00E10850"/>
    <w:rsid w:val="00E20769"/>
    <w:rsid w:val="00E20E06"/>
    <w:rsid w:val="00E213AE"/>
    <w:rsid w:val="00E245BE"/>
    <w:rsid w:val="00E2492C"/>
    <w:rsid w:val="00E25097"/>
    <w:rsid w:val="00E379BE"/>
    <w:rsid w:val="00E37D1D"/>
    <w:rsid w:val="00E46369"/>
    <w:rsid w:val="00E46FD1"/>
    <w:rsid w:val="00E5243A"/>
    <w:rsid w:val="00E5374E"/>
    <w:rsid w:val="00E5543C"/>
    <w:rsid w:val="00E56A1E"/>
    <w:rsid w:val="00E57503"/>
    <w:rsid w:val="00E62E44"/>
    <w:rsid w:val="00E6679F"/>
    <w:rsid w:val="00E673A6"/>
    <w:rsid w:val="00E7037B"/>
    <w:rsid w:val="00E70490"/>
    <w:rsid w:val="00E73769"/>
    <w:rsid w:val="00E77852"/>
    <w:rsid w:val="00E8048B"/>
    <w:rsid w:val="00E82797"/>
    <w:rsid w:val="00E85E0E"/>
    <w:rsid w:val="00E86D8B"/>
    <w:rsid w:val="00EA004A"/>
    <w:rsid w:val="00EA4B89"/>
    <w:rsid w:val="00EA5D94"/>
    <w:rsid w:val="00EB089F"/>
    <w:rsid w:val="00EB2B77"/>
    <w:rsid w:val="00EB4BAD"/>
    <w:rsid w:val="00EB5EFC"/>
    <w:rsid w:val="00EC05A0"/>
    <w:rsid w:val="00EC39C9"/>
    <w:rsid w:val="00EC3D09"/>
    <w:rsid w:val="00EC5D34"/>
    <w:rsid w:val="00EC7054"/>
    <w:rsid w:val="00ED6ABF"/>
    <w:rsid w:val="00ED715B"/>
    <w:rsid w:val="00ED7B97"/>
    <w:rsid w:val="00EE2B8E"/>
    <w:rsid w:val="00EE7BFC"/>
    <w:rsid w:val="00EE7EAD"/>
    <w:rsid w:val="00EF6B81"/>
    <w:rsid w:val="00EF7541"/>
    <w:rsid w:val="00F040F0"/>
    <w:rsid w:val="00F10760"/>
    <w:rsid w:val="00F11FA9"/>
    <w:rsid w:val="00F23C1F"/>
    <w:rsid w:val="00F279C5"/>
    <w:rsid w:val="00F30DE7"/>
    <w:rsid w:val="00F32885"/>
    <w:rsid w:val="00F332EB"/>
    <w:rsid w:val="00F34A2F"/>
    <w:rsid w:val="00F41C5D"/>
    <w:rsid w:val="00F50DC1"/>
    <w:rsid w:val="00F543DE"/>
    <w:rsid w:val="00F57872"/>
    <w:rsid w:val="00F65589"/>
    <w:rsid w:val="00F71DA7"/>
    <w:rsid w:val="00F73818"/>
    <w:rsid w:val="00F75941"/>
    <w:rsid w:val="00F8475A"/>
    <w:rsid w:val="00F8753E"/>
    <w:rsid w:val="00F9238B"/>
    <w:rsid w:val="00F95483"/>
    <w:rsid w:val="00F962BA"/>
    <w:rsid w:val="00FA587A"/>
    <w:rsid w:val="00FA5A35"/>
    <w:rsid w:val="00FB5456"/>
    <w:rsid w:val="00FC3C00"/>
    <w:rsid w:val="00FD0A34"/>
    <w:rsid w:val="00FD2F2A"/>
    <w:rsid w:val="00FD32DE"/>
    <w:rsid w:val="00FD4BEC"/>
    <w:rsid w:val="00FE3D01"/>
    <w:rsid w:val="00FE5D35"/>
    <w:rsid w:val="00FF1F2B"/>
    <w:rsid w:val="00FF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FF69"/>
  <w15:chartTrackingRefBased/>
  <w15:docId w15:val="{E41BDA78-CB11-4393-8AE6-04B77842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418"/>
    <w:pPr>
      <w:ind w:left="720"/>
      <w:contextualSpacing/>
    </w:pPr>
  </w:style>
  <w:style w:type="paragraph" w:styleId="Header">
    <w:name w:val="header"/>
    <w:basedOn w:val="Normal"/>
    <w:link w:val="HeaderChar"/>
    <w:uiPriority w:val="99"/>
    <w:unhideWhenUsed/>
    <w:rsid w:val="00335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AA4"/>
  </w:style>
  <w:style w:type="paragraph" w:styleId="Footer">
    <w:name w:val="footer"/>
    <w:basedOn w:val="Normal"/>
    <w:link w:val="FooterChar"/>
    <w:uiPriority w:val="99"/>
    <w:unhideWhenUsed/>
    <w:rsid w:val="00335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AA4"/>
  </w:style>
  <w:style w:type="paragraph" w:styleId="FootnoteText">
    <w:name w:val="footnote text"/>
    <w:basedOn w:val="Normal"/>
    <w:link w:val="FootnoteTextChar"/>
    <w:uiPriority w:val="99"/>
    <w:semiHidden/>
    <w:unhideWhenUsed/>
    <w:rsid w:val="008159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9A8"/>
    <w:rPr>
      <w:sz w:val="20"/>
      <w:szCs w:val="20"/>
    </w:rPr>
  </w:style>
  <w:style w:type="character" w:styleId="FootnoteReference">
    <w:name w:val="footnote reference"/>
    <w:basedOn w:val="DefaultParagraphFont"/>
    <w:uiPriority w:val="99"/>
    <w:semiHidden/>
    <w:unhideWhenUsed/>
    <w:rsid w:val="008159A8"/>
    <w:rPr>
      <w:vertAlign w:val="superscript"/>
    </w:rPr>
  </w:style>
  <w:style w:type="character" w:styleId="Hyperlink">
    <w:name w:val="Hyperlink"/>
    <w:basedOn w:val="DefaultParagraphFont"/>
    <w:uiPriority w:val="99"/>
    <w:unhideWhenUsed/>
    <w:rsid w:val="008159A8"/>
    <w:rPr>
      <w:color w:val="0563C1" w:themeColor="hyperlink"/>
      <w:u w:val="single"/>
    </w:rPr>
  </w:style>
  <w:style w:type="character" w:styleId="FollowedHyperlink">
    <w:name w:val="FollowedHyperlink"/>
    <w:basedOn w:val="DefaultParagraphFont"/>
    <w:uiPriority w:val="99"/>
    <w:semiHidden/>
    <w:unhideWhenUsed/>
    <w:rsid w:val="008159A8"/>
    <w:rPr>
      <w:color w:val="954F72" w:themeColor="followedHyperlink"/>
      <w:u w:val="single"/>
    </w:rPr>
  </w:style>
  <w:style w:type="paragraph" w:styleId="Revision">
    <w:name w:val="Revision"/>
    <w:hidden/>
    <w:uiPriority w:val="99"/>
    <w:semiHidden/>
    <w:rsid w:val="00D17A33"/>
    <w:pPr>
      <w:spacing w:after="0" w:line="240" w:lineRule="auto"/>
    </w:pPr>
  </w:style>
  <w:style w:type="character" w:styleId="CommentReference">
    <w:name w:val="annotation reference"/>
    <w:basedOn w:val="DefaultParagraphFont"/>
    <w:uiPriority w:val="99"/>
    <w:semiHidden/>
    <w:unhideWhenUsed/>
    <w:rsid w:val="00D17A33"/>
    <w:rPr>
      <w:sz w:val="16"/>
      <w:szCs w:val="16"/>
    </w:rPr>
  </w:style>
  <w:style w:type="paragraph" w:styleId="CommentText">
    <w:name w:val="annotation text"/>
    <w:basedOn w:val="Normal"/>
    <w:link w:val="CommentTextChar"/>
    <w:uiPriority w:val="99"/>
    <w:semiHidden/>
    <w:unhideWhenUsed/>
    <w:rsid w:val="00D17A33"/>
    <w:pPr>
      <w:spacing w:line="240" w:lineRule="auto"/>
    </w:pPr>
    <w:rPr>
      <w:sz w:val="20"/>
      <w:szCs w:val="20"/>
    </w:rPr>
  </w:style>
  <w:style w:type="character" w:customStyle="1" w:styleId="CommentTextChar">
    <w:name w:val="Comment Text Char"/>
    <w:basedOn w:val="DefaultParagraphFont"/>
    <w:link w:val="CommentText"/>
    <w:uiPriority w:val="99"/>
    <w:semiHidden/>
    <w:rsid w:val="00D17A33"/>
    <w:rPr>
      <w:sz w:val="20"/>
      <w:szCs w:val="20"/>
    </w:rPr>
  </w:style>
  <w:style w:type="paragraph" w:styleId="CommentSubject">
    <w:name w:val="annotation subject"/>
    <w:basedOn w:val="CommentText"/>
    <w:next w:val="CommentText"/>
    <w:link w:val="CommentSubjectChar"/>
    <w:uiPriority w:val="99"/>
    <w:semiHidden/>
    <w:unhideWhenUsed/>
    <w:rsid w:val="00D17A33"/>
    <w:rPr>
      <w:b/>
      <w:bCs/>
    </w:rPr>
  </w:style>
  <w:style w:type="character" w:customStyle="1" w:styleId="CommentSubjectChar">
    <w:name w:val="Comment Subject Char"/>
    <w:basedOn w:val="CommentTextChar"/>
    <w:link w:val="CommentSubject"/>
    <w:uiPriority w:val="99"/>
    <w:semiHidden/>
    <w:rsid w:val="00D17A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2320">
      <w:bodyDiv w:val="1"/>
      <w:marLeft w:val="0"/>
      <w:marRight w:val="0"/>
      <w:marTop w:val="0"/>
      <w:marBottom w:val="0"/>
      <w:divBdr>
        <w:top w:val="none" w:sz="0" w:space="0" w:color="auto"/>
        <w:left w:val="none" w:sz="0" w:space="0" w:color="auto"/>
        <w:bottom w:val="none" w:sz="0" w:space="0" w:color="auto"/>
        <w:right w:val="none" w:sz="0" w:space="0" w:color="auto"/>
      </w:divBdr>
    </w:div>
    <w:div w:id="1338655722">
      <w:bodyDiv w:val="1"/>
      <w:marLeft w:val="0"/>
      <w:marRight w:val="0"/>
      <w:marTop w:val="0"/>
      <w:marBottom w:val="0"/>
      <w:divBdr>
        <w:top w:val="none" w:sz="0" w:space="0" w:color="auto"/>
        <w:left w:val="none" w:sz="0" w:space="0" w:color="auto"/>
        <w:bottom w:val="none" w:sz="0" w:space="0" w:color="auto"/>
        <w:right w:val="none" w:sz="0" w:space="0" w:color="auto"/>
      </w:divBdr>
    </w:div>
    <w:div w:id="2009600870">
      <w:bodyDiv w:val="1"/>
      <w:marLeft w:val="0"/>
      <w:marRight w:val="0"/>
      <w:marTop w:val="0"/>
      <w:marBottom w:val="0"/>
      <w:divBdr>
        <w:top w:val="none" w:sz="0" w:space="0" w:color="auto"/>
        <w:left w:val="none" w:sz="0" w:space="0" w:color="auto"/>
        <w:bottom w:val="none" w:sz="0" w:space="0" w:color="auto"/>
        <w:right w:val="none" w:sz="0" w:space="0" w:color="auto"/>
      </w:divBdr>
    </w:div>
    <w:div w:id="20881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Aylett</dc:creator>
  <cp:keywords/>
  <dc:description/>
  <cp:lastModifiedBy>Philip Aylett</cp:lastModifiedBy>
  <cp:revision>56</cp:revision>
  <cp:lastPrinted>2023-08-30T15:43:00Z</cp:lastPrinted>
  <dcterms:created xsi:type="dcterms:W3CDTF">2023-08-29T17:57:00Z</dcterms:created>
  <dcterms:modified xsi:type="dcterms:W3CDTF">2023-08-30T15:46:00Z</dcterms:modified>
</cp:coreProperties>
</file>