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979F" w14:textId="295A42DE" w:rsidR="003B6C92" w:rsidRPr="00A66ED9" w:rsidRDefault="00F35870">
      <w:pPr>
        <w:rPr>
          <w:b/>
          <w:bCs/>
          <w:i/>
          <w:iCs/>
          <w:lang w:val="en-GB"/>
        </w:rPr>
      </w:pPr>
      <w:r>
        <w:rPr>
          <w:lang w:val="en-GB"/>
        </w:rPr>
        <w:t xml:space="preserve">Extracts from </w:t>
      </w:r>
      <w:r w:rsidR="00D40E6A" w:rsidRPr="00A66ED9">
        <w:rPr>
          <w:b/>
          <w:bCs/>
          <w:i/>
          <w:iCs/>
          <w:lang w:val="en-GB"/>
        </w:rPr>
        <w:t>Neighbourhood health centres: design and performance specification</w:t>
      </w:r>
    </w:p>
    <w:p w14:paraId="26B0C15A" w14:textId="79004B08" w:rsidR="00D40E6A" w:rsidRPr="00D40E6A" w:rsidRDefault="00D40E6A">
      <w:pPr>
        <w:rPr>
          <w:b/>
          <w:bCs/>
          <w:lang w:val="en-GB"/>
        </w:rPr>
      </w:pPr>
      <w:r>
        <w:rPr>
          <w:b/>
          <w:bCs/>
          <w:lang w:val="en-GB"/>
        </w:rPr>
        <w:t>NHS</w:t>
      </w:r>
      <w:r w:rsidR="004247FA">
        <w:rPr>
          <w:b/>
          <w:bCs/>
          <w:lang w:val="en-GB"/>
        </w:rPr>
        <w:t xml:space="preserve"> England, Published 15 April 2026</w:t>
      </w:r>
    </w:p>
    <w:p w14:paraId="2E36ACF2" w14:textId="77777777" w:rsidR="00F35870" w:rsidRPr="00D40E6A" w:rsidRDefault="00F35870">
      <w:pPr>
        <w:rPr>
          <w:b/>
          <w:bCs/>
          <w:lang w:val="en-GB"/>
        </w:rPr>
      </w:pPr>
    </w:p>
    <w:p w14:paraId="0082B922" w14:textId="77777777" w:rsidR="00F35870" w:rsidRPr="00F35870" w:rsidRDefault="00F35870" w:rsidP="00F35870">
      <w:pPr>
        <w:shd w:val="clear" w:color="auto" w:fill="FFFFFF"/>
        <w:spacing w:before="120" w:after="18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003087"/>
          <w:kern w:val="0"/>
          <w:sz w:val="41"/>
          <w:szCs w:val="41"/>
          <w:lang w:val="en-GB" w:eastAsia="fr-FR"/>
          <w14:ligatures w14:val="none"/>
        </w:rPr>
      </w:pPr>
      <w:r w:rsidRPr="00F35870">
        <w:rPr>
          <w:rFonts w:ascii="Roboto" w:eastAsia="Times New Roman" w:hAnsi="Roboto" w:cs="Times New Roman"/>
          <w:b/>
          <w:bCs/>
          <w:color w:val="003087"/>
          <w:kern w:val="0"/>
          <w:sz w:val="41"/>
          <w:szCs w:val="41"/>
          <w:lang w:val="en-GB" w:eastAsia="fr-FR"/>
          <w14:ligatures w14:val="none"/>
        </w:rPr>
        <w:t>The neighbourhood health centre</w:t>
      </w:r>
    </w:p>
    <w:p w14:paraId="320509E5" w14:textId="77777777" w:rsidR="00F35870" w:rsidRPr="00F35870" w:rsidRDefault="00F35870" w:rsidP="00F35870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t>Neighbourhood health centres are integrated primary and community care facilities, designed to support prevention and bring more care closer to home, reducing pressure on acute services.</w:t>
      </w:r>
    </w:p>
    <w:p w14:paraId="0659670B" w14:textId="77777777" w:rsidR="00F35870" w:rsidRPr="00F35870" w:rsidRDefault="00F35870" w:rsidP="00F35870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t>A core neighbourhood health centre is typically built around co</w:t>
      </w:r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noBreakHyphen/>
        <w:t>located general practices and may bring together several practices serving the same locality. It provides space for primary care, community services and some secondary care clinics, supporting more joined</w:t>
      </w:r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noBreakHyphen/>
        <w:t>up working while remaining convenient and accessible for local people.</w:t>
      </w:r>
    </w:p>
    <w:p w14:paraId="2ED2CF9A" w14:textId="77777777" w:rsidR="00F35870" w:rsidRDefault="00F35870" w:rsidP="00F35870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</w:pPr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t>Core+ centres include additional space for services such as family support and healthy child development, primary care</w:t>
      </w:r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noBreakHyphen/>
        <w:t>led mental health provision and minor injuries or walk</w:t>
      </w:r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noBreakHyphen/>
        <w:t>in services. Core++ centres also include diagnostic space and 24</w:t>
      </w:r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noBreakHyphen/>
        <w:t xml:space="preserve">hour phlebotomy provision, supporting local need and, where appropriate, acute services. </w:t>
      </w:r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All </w:t>
      </w:r>
      <w:proofErr w:type="spellStart"/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models</w:t>
      </w:r>
      <w:proofErr w:type="spellEnd"/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 are </w:t>
      </w:r>
      <w:proofErr w:type="spellStart"/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designed</w:t>
      </w:r>
      <w:proofErr w:type="spellEnd"/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 to </w:t>
      </w:r>
      <w:proofErr w:type="spellStart"/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accommodate</w:t>
      </w:r>
      <w:proofErr w:type="spellEnd"/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 mobile diagnostic </w:t>
      </w:r>
      <w:proofErr w:type="spellStart"/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units</w:t>
      </w:r>
      <w:proofErr w:type="spellEnd"/>
      <w:r w:rsidRPr="00F35870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.</w:t>
      </w:r>
    </w:p>
    <w:p w14:paraId="65AA789C" w14:textId="68305F44" w:rsidR="0018202D" w:rsidRDefault="0018202D" w:rsidP="00F35870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</w:pPr>
      <w:r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…</w:t>
      </w:r>
    </w:p>
    <w:p w14:paraId="5FC4C15C" w14:textId="77777777" w:rsidR="0018202D" w:rsidRPr="0018202D" w:rsidRDefault="0018202D" w:rsidP="0018202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  <w:r w:rsidRPr="0018202D">
        <w:rPr>
          <w:rFonts w:ascii="inherit" w:eastAsia="Times New Roman" w:hAnsi="inherit" w:cs="Times New Roman"/>
          <w:b/>
          <w:bCs/>
          <w:color w:val="202A30"/>
          <w:kern w:val="0"/>
          <w:sz w:val="27"/>
          <w:szCs w:val="27"/>
          <w:bdr w:val="none" w:sz="0" w:space="0" w:color="auto" w:frame="1"/>
          <w:lang w:val="en-GB" w:eastAsia="fr-FR"/>
          <w14:ligatures w14:val="none"/>
        </w:rPr>
        <w:t>Utilisation of space</w:t>
      </w:r>
    </w:p>
    <w:p w14:paraId="1A3AD0BF" w14:textId="77777777" w:rsidR="0018202D" w:rsidRPr="0018202D" w:rsidRDefault="0018202D" w:rsidP="0018202D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t>Key utilisation assumptions for neighbourhood health centres are:</w:t>
      </w:r>
    </w:p>
    <w:p w14:paraId="5D66FF8F" w14:textId="77777777" w:rsidR="0018202D" w:rsidRPr="0018202D" w:rsidRDefault="0018202D" w:rsidP="0018202D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</w:pPr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30,000 </w:t>
      </w:r>
      <w:proofErr w:type="spellStart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general</w:t>
      </w:r>
      <w:proofErr w:type="spellEnd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 practice population (</w:t>
      </w:r>
      <w:proofErr w:type="spellStart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core</w:t>
      </w:r>
      <w:proofErr w:type="spellEnd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)</w:t>
      </w:r>
    </w:p>
    <w:p w14:paraId="5366F86D" w14:textId="77777777" w:rsidR="0018202D" w:rsidRPr="0018202D" w:rsidRDefault="0018202D" w:rsidP="0018202D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</w:pPr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50,000 </w:t>
      </w:r>
      <w:proofErr w:type="spellStart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community</w:t>
      </w:r>
      <w:proofErr w:type="spellEnd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 care population (</w:t>
      </w:r>
      <w:proofErr w:type="spellStart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core</w:t>
      </w:r>
      <w:proofErr w:type="spellEnd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+)</w:t>
      </w:r>
    </w:p>
    <w:p w14:paraId="30554185" w14:textId="77777777" w:rsidR="0018202D" w:rsidRPr="0018202D" w:rsidRDefault="0018202D" w:rsidP="0018202D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t>100,000 ‘other’ for example diagnostic (core++)</w:t>
      </w:r>
    </w:p>
    <w:p w14:paraId="51BF4F93" w14:textId="77777777" w:rsidR="0018202D" w:rsidRPr="0018202D" w:rsidRDefault="0018202D" w:rsidP="0018202D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t>rooms are shared between services on a timetabled basis delivering an integrated service model</w:t>
      </w:r>
    </w:p>
    <w:p w14:paraId="335CA673" w14:textId="77777777" w:rsidR="0018202D" w:rsidRPr="0018202D" w:rsidRDefault="0018202D" w:rsidP="0018202D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t>all services operating at 80% utilisation of spaces</w:t>
      </w:r>
    </w:p>
    <w:p w14:paraId="046A60C6" w14:textId="77777777" w:rsidR="0018202D" w:rsidRPr="0018202D" w:rsidRDefault="0018202D" w:rsidP="0018202D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</w:pPr>
      <w:proofErr w:type="gramStart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open</w:t>
      </w:r>
      <w:proofErr w:type="gramEnd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 6 </w:t>
      </w:r>
      <w:proofErr w:type="spellStart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days</w:t>
      </w:r>
      <w:proofErr w:type="spellEnd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 a </w:t>
      </w:r>
      <w:proofErr w:type="spellStart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week</w:t>
      </w:r>
      <w:proofErr w:type="spellEnd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.</w:t>
      </w:r>
    </w:p>
    <w:p w14:paraId="000F3AFD" w14:textId="77777777" w:rsidR="0018202D" w:rsidRPr="0018202D" w:rsidRDefault="0018202D" w:rsidP="0018202D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</w:pPr>
      <w:proofErr w:type="gramStart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open</w:t>
      </w:r>
      <w:proofErr w:type="gramEnd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 xml:space="preserve"> 12 </w:t>
      </w:r>
      <w:proofErr w:type="spellStart"/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eastAsia="fr-FR"/>
          <w14:ligatures w14:val="none"/>
        </w:rPr>
        <w:t>hours</w:t>
      </w:r>
      <w:proofErr w:type="spellEnd"/>
    </w:p>
    <w:p w14:paraId="6356B215" w14:textId="77777777" w:rsidR="0018202D" w:rsidRPr="0018202D" w:rsidRDefault="0018202D" w:rsidP="0018202D">
      <w:pPr>
        <w:numPr>
          <w:ilvl w:val="0"/>
          <w:numId w:val="1"/>
        </w:numPr>
        <w:shd w:val="clear" w:color="auto" w:fill="FFFFFF"/>
        <w:spacing w:after="0" w:line="240" w:lineRule="auto"/>
        <w:ind w:left="1005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  <w:r w:rsidRPr="0018202D"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  <w:t>spaces out of hours available for community activities</w:t>
      </w:r>
    </w:p>
    <w:p w14:paraId="2DD3990D" w14:textId="77777777" w:rsidR="0018202D" w:rsidRDefault="0018202D" w:rsidP="00F35870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</w:p>
    <w:p w14:paraId="37209C9C" w14:textId="77777777" w:rsidR="004247FA" w:rsidRPr="0018202D" w:rsidRDefault="004247FA" w:rsidP="00F35870">
      <w:pPr>
        <w:shd w:val="clear" w:color="auto" w:fill="FFFFFF"/>
        <w:spacing w:after="225" w:line="240" w:lineRule="auto"/>
        <w:textAlignment w:val="baseline"/>
        <w:rPr>
          <w:rFonts w:ascii="Roboto" w:eastAsia="Times New Roman" w:hAnsi="Roboto" w:cs="Times New Roman"/>
          <w:color w:val="202A30"/>
          <w:kern w:val="0"/>
          <w:sz w:val="27"/>
          <w:szCs w:val="27"/>
          <w:lang w:val="en-GB" w:eastAsia="fr-FR"/>
          <w14:ligatures w14:val="none"/>
        </w:rPr>
      </w:pPr>
    </w:p>
    <w:p w14:paraId="3F60BC7C" w14:textId="77777777" w:rsidR="00F35870" w:rsidRPr="00F35870" w:rsidRDefault="00F35870">
      <w:pPr>
        <w:rPr>
          <w:lang w:val="en-GB"/>
        </w:rPr>
      </w:pPr>
    </w:p>
    <w:sectPr w:rsidR="00F35870" w:rsidRPr="00F35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359DE"/>
    <w:multiLevelType w:val="multilevel"/>
    <w:tmpl w:val="CAE2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94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92"/>
    <w:rsid w:val="00082D1F"/>
    <w:rsid w:val="0018202D"/>
    <w:rsid w:val="003B6C92"/>
    <w:rsid w:val="004247FA"/>
    <w:rsid w:val="00A66ED9"/>
    <w:rsid w:val="00BC2C42"/>
    <w:rsid w:val="00D40E6A"/>
    <w:rsid w:val="00F3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31F2"/>
  <w15:chartTrackingRefBased/>
  <w15:docId w15:val="{46EB8E86-1BBC-4C22-8E15-A4463613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Aylett</dc:creator>
  <cp:keywords/>
  <dc:description/>
  <cp:lastModifiedBy>Philip Aylett</cp:lastModifiedBy>
  <cp:revision>2</cp:revision>
  <dcterms:created xsi:type="dcterms:W3CDTF">2026-05-01T12:20:00Z</dcterms:created>
  <dcterms:modified xsi:type="dcterms:W3CDTF">2026-05-01T12:20:00Z</dcterms:modified>
</cp:coreProperties>
</file>